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122" w:rsidRDefault="00B66122" w:rsidP="00136846">
      <w:pPr>
        <w:overflowPunct w:val="0"/>
        <w:autoSpaceDE w:val="0"/>
        <w:autoSpaceDN w:val="0"/>
        <w:adjustRightInd w:val="0"/>
        <w:spacing w:after="0" w:line="240" w:lineRule="auto"/>
        <w:jc w:val="center"/>
        <w:rPr>
          <w:rFonts w:eastAsia="Times New Roman"/>
          <w:b/>
        </w:rPr>
      </w:pPr>
    </w:p>
    <w:p w:rsidR="00B66122" w:rsidRDefault="00B66122" w:rsidP="00136846">
      <w:pPr>
        <w:overflowPunct w:val="0"/>
        <w:autoSpaceDE w:val="0"/>
        <w:autoSpaceDN w:val="0"/>
        <w:adjustRightInd w:val="0"/>
        <w:spacing w:after="0" w:line="240" w:lineRule="auto"/>
        <w:jc w:val="center"/>
        <w:rPr>
          <w:rFonts w:eastAsia="Times New Roman"/>
          <w:b/>
        </w:rPr>
      </w:pPr>
    </w:p>
    <w:p w:rsidR="00B66122" w:rsidRDefault="00B66122" w:rsidP="00136846">
      <w:pPr>
        <w:overflowPunct w:val="0"/>
        <w:autoSpaceDE w:val="0"/>
        <w:autoSpaceDN w:val="0"/>
        <w:adjustRightInd w:val="0"/>
        <w:spacing w:after="0" w:line="240" w:lineRule="auto"/>
        <w:jc w:val="center"/>
        <w:rPr>
          <w:rFonts w:eastAsia="Times New Roman"/>
          <w:b/>
        </w:rPr>
      </w:pPr>
    </w:p>
    <w:p w:rsidR="0041227A" w:rsidRPr="000B775A" w:rsidRDefault="0041227A" w:rsidP="00136846">
      <w:pPr>
        <w:overflowPunct w:val="0"/>
        <w:autoSpaceDE w:val="0"/>
        <w:autoSpaceDN w:val="0"/>
        <w:adjustRightInd w:val="0"/>
        <w:spacing w:after="0" w:line="240" w:lineRule="auto"/>
        <w:jc w:val="center"/>
        <w:rPr>
          <w:rFonts w:eastAsia="Times New Roman"/>
          <w:b/>
        </w:rPr>
      </w:pPr>
      <w:r w:rsidRPr="000B775A">
        <w:rPr>
          <w:rFonts w:eastAsia="Times New Roman"/>
          <w:b/>
        </w:rPr>
        <w:t>METROPOLITAN DEVELOPMENT AND HOUSING AGENCY</w:t>
      </w:r>
    </w:p>
    <w:p w:rsidR="0041227A" w:rsidRPr="000B775A" w:rsidRDefault="0041227A" w:rsidP="00136846">
      <w:pPr>
        <w:overflowPunct w:val="0"/>
        <w:autoSpaceDE w:val="0"/>
        <w:autoSpaceDN w:val="0"/>
        <w:adjustRightInd w:val="0"/>
        <w:spacing w:after="0" w:line="240" w:lineRule="auto"/>
        <w:jc w:val="center"/>
        <w:rPr>
          <w:rFonts w:eastAsia="Times New Roman"/>
          <w:b/>
        </w:rPr>
      </w:pPr>
    </w:p>
    <w:p w:rsidR="0041227A" w:rsidRPr="000B775A" w:rsidRDefault="0041227A" w:rsidP="00136846">
      <w:pPr>
        <w:overflowPunct w:val="0"/>
        <w:autoSpaceDE w:val="0"/>
        <w:autoSpaceDN w:val="0"/>
        <w:adjustRightInd w:val="0"/>
        <w:spacing w:after="0" w:line="240" w:lineRule="auto"/>
        <w:jc w:val="center"/>
        <w:rPr>
          <w:rFonts w:eastAsia="Times New Roman"/>
          <w:b/>
        </w:rPr>
      </w:pPr>
      <w:r w:rsidRPr="000B775A">
        <w:rPr>
          <w:rFonts w:eastAsia="Times New Roman"/>
          <w:b/>
        </w:rPr>
        <w:t>MEMORANDUM</w:t>
      </w:r>
    </w:p>
    <w:p w:rsidR="0041227A" w:rsidRPr="000B775A" w:rsidRDefault="0041227A" w:rsidP="00136846">
      <w:pPr>
        <w:overflowPunct w:val="0"/>
        <w:autoSpaceDE w:val="0"/>
        <w:autoSpaceDN w:val="0"/>
        <w:adjustRightInd w:val="0"/>
        <w:spacing w:after="0" w:line="240" w:lineRule="auto"/>
        <w:jc w:val="center"/>
        <w:rPr>
          <w:rFonts w:eastAsia="Times New Roman"/>
          <w:b/>
        </w:rPr>
      </w:pPr>
    </w:p>
    <w:p w:rsidR="0041227A" w:rsidRPr="000B775A" w:rsidRDefault="0041227A" w:rsidP="00136846">
      <w:pPr>
        <w:overflowPunct w:val="0"/>
        <w:autoSpaceDE w:val="0"/>
        <w:autoSpaceDN w:val="0"/>
        <w:adjustRightInd w:val="0"/>
        <w:spacing w:after="0" w:line="240" w:lineRule="auto"/>
        <w:jc w:val="center"/>
        <w:rPr>
          <w:rFonts w:eastAsia="Times New Roman"/>
        </w:rPr>
      </w:pPr>
      <w:r w:rsidRPr="000B775A">
        <w:rPr>
          <w:rFonts w:eastAsia="Times New Roman"/>
        </w:rPr>
        <w:fldChar w:fldCharType="begin"/>
      </w:r>
      <w:r w:rsidRPr="000B775A">
        <w:rPr>
          <w:rFonts w:eastAsia="Times New Roman"/>
        </w:rPr>
        <w:instrText xml:space="preserve"> DATE \@ "MMMM d, yyyy" </w:instrText>
      </w:r>
      <w:r w:rsidRPr="000B775A">
        <w:rPr>
          <w:rFonts w:eastAsia="Times New Roman"/>
        </w:rPr>
        <w:fldChar w:fldCharType="separate"/>
      </w:r>
      <w:r w:rsidR="009745D8">
        <w:rPr>
          <w:rFonts w:eastAsia="Times New Roman"/>
          <w:noProof/>
        </w:rPr>
        <w:t>December 17, 2018</w:t>
      </w:r>
      <w:r w:rsidRPr="000B775A">
        <w:rPr>
          <w:rFonts w:eastAsia="Times New Roman"/>
        </w:rPr>
        <w:fldChar w:fldCharType="end"/>
      </w:r>
    </w:p>
    <w:p w:rsidR="0041227A" w:rsidRPr="000B775A" w:rsidRDefault="0041227A" w:rsidP="00136846">
      <w:pPr>
        <w:overflowPunct w:val="0"/>
        <w:autoSpaceDE w:val="0"/>
        <w:autoSpaceDN w:val="0"/>
        <w:adjustRightInd w:val="0"/>
        <w:spacing w:after="0" w:line="240" w:lineRule="auto"/>
        <w:rPr>
          <w:rFonts w:eastAsia="Times New Roman"/>
          <w:b/>
        </w:rPr>
      </w:pPr>
    </w:p>
    <w:p w:rsidR="0041227A" w:rsidRPr="000B775A" w:rsidRDefault="0041227A" w:rsidP="00136846">
      <w:pPr>
        <w:overflowPunct w:val="0"/>
        <w:autoSpaceDE w:val="0"/>
        <w:autoSpaceDN w:val="0"/>
        <w:adjustRightInd w:val="0"/>
        <w:spacing w:after="0" w:line="240" w:lineRule="auto"/>
        <w:rPr>
          <w:rFonts w:eastAsia="Times New Roman"/>
          <w:b/>
        </w:rPr>
      </w:pPr>
    </w:p>
    <w:p w:rsidR="0041227A" w:rsidRPr="000B775A" w:rsidRDefault="0041227A" w:rsidP="00136846">
      <w:pPr>
        <w:overflowPunct w:val="0"/>
        <w:autoSpaceDE w:val="0"/>
        <w:autoSpaceDN w:val="0"/>
        <w:adjustRightInd w:val="0"/>
        <w:spacing w:after="0" w:line="240" w:lineRule="auto"/>
        <w:rPr>
          <w:rFonts w:eastAsia="Times New Roman"/>
        </w:rPr>
      </w:pPr>
      <w:r w:rsidRPr="000B775A">
        <w:rPr>
          <w:rFonts w:eastAsia="Times New Roman"/>
          <w:b/>
        </w:rPr>
        <w:t>TO:</w:t>
      </w:r>
      <w:r w:rsidRPr="000B775A">
        <w:rPr>
          <w:rFonts w:eastAsia="Times New Roman"/>
          <w:b/>
        </w:rPr>
        <w:tab/>
      </w:r>
      <w:r w:rsidRPr="000B775A">
        <w:rPr>
          <w:rFonts w:eastAsia="Times New Roman"/>
          <w:b/>
        </w:rPr>
        <w:tab/>
      </w:r>
      <w:r w:rsidR="00A677C1">
        <w:rPr>
          <w:rFonts w:eastAsia="Times New Roman" w:cs="Times New Roman"/>
        </w:rPr>
        <w:t>TIF Review Committee</w:t>
      </w:r>
    </w:p>
    <w:p w:rsidR="0041227A" w:rsidRPr="000B775A" w:rsidRDefault="0041227A" w:rsidP="00136846">
      <w:pPr>
        <w:overflowPunct w:val="0"/>
        <w:autoSpaceDE w:val="0"/>
        <w:autoSpaceDN w:val="0"/>
        <w:adjustRightInd w:val="0"/>
        <w:spacing w:after="0" w:line="240" w:lineRule="auto"/>
        <w:rPr>
          <w:rFonts w:eastAsia="Times New Roman"/>
          <w:b/>
        </w:rPr>
      </w:pPr>
    </w:p>
    <w:p w:rsidR="0041227A" w:rsidRPr="000B775A" w:rsidRDefault="0041227A" w:rsidP="00136846">
      <w:pPr>
        <w:overflowPunct w:val="0"/>
        <w:autoSpaceDE w:val="0"/>
        <w:autoSpaceDN w:val="0"/>
        <w:adjustRightInd w:val="0"/>
        <w:spacing w:after="0" w:line="240" w:lineRule="auto"/>
        <w:rPr>
          <w:rFonts w:eastAsia="Times New Roman"/>
        </w:rPr>
      </w:pPr>
      <w:r w:rsidRPr="000B775A">
        <w:rPr>
          <w:rFonts w:eastAsia="Times New Roman"/>
          <w:b/>
        </w:rPr>
        <w:t>FROM:</w:t>
      </w:r>
      <w:r w:rsidR="00B66122">
        <w:rPr>
          <w:rFonts w:eastAsia="Times New Roman"/>
          <w:b/>
        </w:rPr>
        <w:tab/>
      </w:r>
      <w:r w:rsidRPr="000B775A">
        <w:rPr>
          <w:rFonts w:eastAsia="Times New Roman"/>
          <w:b/>
        </w:rPr>
        <w:tab/>
      </w:r>
      <w:bookmarkStart w:id="0" w:name="_GoBack"/>
      <w:r w:rsidR="00A677C1">
        <w:rPr>
          <w:rFonts w:eastAsia="Times New Roman"/>
        </w:rPr>
        <w:t>Joe Cain, Director of Urban Development, MDHA</w:t>
      </w:r>
      <w:bookmarkEnd w:id="0"/>
    </w:p>
    <w:p w:rsidR="0041227A" w:rsidRPr="000B775A" w:rsidRDefault="0041227A" w:rsidP="00136846">
      <w:pPr>
        <w:overflowPunct w:val="0"/>
        <w:autoSpaceDE w:val="0"/>
        <w:autoSpaceDN w:val="0"/>
        <w:adjustRightInd w:val="0"/>
        <w:spacing w:after="0" w:line="240" w:lineRule="auto"/>
        <w:rPr>
          <w:rFonts w:eastAsia="Times New Roman"/>
          <w:b/>
        </w:rPr>
      </w:pPr>
    </w:p>
    <w:p w:rsidR="0041227A" w:rsidRPr="000B775A" w:rsidRDefault="0041227A" w:rsidP="00136846">
      <w:pPr>
        <w:overflowPunct w:val="0"/>
        <w:autoSpaceDE w:val="0"/>
        <w:autoSpaceDN w:val="0"/>
        <w:adjustRightInd w:val="0"/>
        <w:spacing w:after="0" w:line="240" w:lineRule="auto"/>
      </w:pPr>
      <w:r w:rsidRPr="000B775A">
        <w:rPr>
          <w:rFonts w:eastAsia="Times New Roman"/>
          <w:b/>
        </w:rPr>
        <w:t>SUBJECT:</w:t>
      </w:r>
      <w:r w:rsidRPr="000B775A">
        <w:rPr>
          <w:rFonts w:eastAsia="Times New Roman" w:cs="Times New Roman"/>
          <w:b/>
        </w:rPr>
        <w:tab/>
      </w:r>
      <w:r w:rsidR="00A677C1">
        <w:rPr>
          <w:rFonts w:eastAsia="Times New Roman" w:cs="Times New Roman"/>
        </w:rPr>
        <w:t xml:space="preserve">Preliminary Revenue Analysis of MDHA Redevelopment Districts </w:t>
      </w:r>
    </w:p>
    <w:p w:rsidR="0041227A" w:rsidRPr="000B775A" w:rsidRDefault="0041227A"/>
    <w:p w:rsidR="00A677C1" w:rsidRDefault="00A677C1" w:rsidP="001645B1">
      <w:pPr>
        <w:rPr>
          <w:rFonts w:cs="Times New Roman"/>
        </w:rPr>
      </w:pPr>
      <w:r>
        <w:rPr>
          <w:rFonts w:cs="Times New Roman"/>
        </w:rPr>
        <w:t>This memorandum represents preliminary findings related to the impact MDHA Redevelopment Districts have on the City of Nashville’s Property Tax Revenues.  This is not a complete fiscal</w:t>
      </w:r>
      <w:r w:rsidR="00CA2A6A">
        <w:rPr>
          <w:rFonts w:cs="Times New Roman"/>
        </w:rPr>
        <w:t xml:space="preserve"> revenue</w:t>
      </w:r>
      <w:r>
        <w:rPr>
          <w:rFonts w:cs="Times New Roman"/>
        </w:rPr>
        <w:t xml:space="preserve"> anal</w:t>
      </w:r>
      <w:r w:rsidR="00CA2A6A">
        <w:rPr>
          <w:rFonts w:cs="Times New Roman"/>
        </w:rPr>
        <w:t>ysis as it does not estimate public</w:t>
      </w:r>
      <w:r>
        <w:rPr>
          <w:rFonts w:cs="Times New Roman"/>
        </w:rPr>
        <w:t xml:space="preserve"> revenue from other sources within MDHA’s </w:t>
      </w:r>
      <w:r w:rsidR="00CA2A6A">
        <w:rPr>
          <w:rFonts w:cs="Times New Roman"/>
        </w:rPr>
        <w:t xml:space="preserve">Redevelopment </w:t>
      </w:r>
      <w:r>
        <w:rPr>
          <w:rFonts w:cs="Times New Roman"/>
        </w:rPr>
        <w:t>Districts, such as sales</w:t>
      </w:r>
      <w:r w:rsidR="00CA2A6A">
        <w:rPr>
          <w:rFonts w:cs="Times New Roman"/>
        </w:rPr>
        <w:t xml:space="preserve"> tax, hotel occupancy tax, business tax, fines, permits, fees, etc.  A more comprehensive study would need to be done to gain a complete picture of the net fiscal impacts of MDHA’s Redevelopment Districts.   </w:t>
      </w:r>
    </w:p>
    <w:p w:rsidR="00564018" w:rsidRDefault="00CA2A6A" w:rsidP="001645B1">
      <w:pPr>
        <w:rPr>
          <w:rFonts w:cs="Times New Roman"/>
        </w:rPr>
      </w:pPr>
      <w:r>
        <w:rPr>
          <w:rFonts w:cs="Times New Roman"/>
        </w:rPr>
        <w:t xml:space="preserve">This memorandum draws on data that was </w:t>
      </w:r>
      <w:r w:rsidR="00564018">
        <w:rPr>
          <w:rFonts w:cs="Times New Roman"/>
        </w:rPr>
        <w:t xml:space="preserve">collected during the planning phase of the </w:t>
      </w:r>
      <w:proofErr w:type="spellStart"/>
      <w:r w:rsidR="00564018">
        <w:rPr>
          <w:rFonts w:cs="Times New Roman"/>
        </w:rPr>
        <w:t>Donelson</w:t>
      </w:r>
      <w:proofErr w:type="spellEnd"/>
      <w:r w:rsidR="00564018">
        <w:rPr>
          <w:rFonts w:cs="Times New Roman"/>
        </w:rPr>
        <w:t xml:space="preserve"> Transit-Oriented Developmen</w:t>
      </w:r>
      <w:r w:rsidR="004020D1">
        <w:rPr>
          <w:rFonts w:cs="Times New Roman"/>
        </w:rPr>
        <w:t>t District.  The</w:t>
      </w:r>
      <w:r w:rsidR="00564018">
        <w:rPr>
          <w:rFonts w:cs="Times New Roman"/>
        </w:rPr>
        <w:t xml:space="preserve"> document is organized in the following manner:</w:t>
      </w:r>
    </w:p>
    <w:p w:rsidR="002E2A2A" w:rsidRPr="000B775A" w:rsidRDefault="00564018" w:rsidP="00564018">
      <w:pPr>
        <w:rPr>
          <w:rFonts w:cs="Times New Roman"/>
          <w:b/>
        </w:rPr>
      </w:pPr>
      <w:r>
        <w:rPr>
          <w:rFonts w:cs="Times New Roman"/>
        </w:rPr>
        <w:t xml:space="preserve"> </w:t>
      </w:r>
      <w:r w:rsidR="002E2A2A" w:rsidRPr="000B775A">
        <w:rPr>
          <w:rFonts w:cs="Times New Roman"/>
          <w:b/>
        </w:rPr>
        <w:t xml:space="preserve">Table 1: </w:t>
      </w:r>
      <w:r w:rsidR="004020D1">
        <w:rPr>
          <w:rFonts w:cs="Times New Roman"/>
          <w:b/>
        </w:rPr>
        <w:t>Assessed Value Growth from 2009 to 2017</w:t>
      </w:r>
    </w:p>
    <w:p w:rsidR="002E2A2A" w:rsidRPr="000B775A" w:rsidRDefault="00B505AE" w:rsidP="002E2A2A">
      <w:pPr>
        <w:spacing w:after="0" w:line="240" w:lineRule="auto"/>
        <w:rPr>
          <w:rFonts w:cs="Times New Roman"/>
        </w:rPr>
      </w:pPr>
      <w:r w:rsidRPr="000B775A">
        <w:rPr>
          <w:rFonts w:cs="Times New Roman"/>
          <w:b/>
        </w:rPr>
        <w:t>Table 1</w:t>
      </w:r>
      <w:r w:rsidRPr="000B775A">
        <w:rPr>
          <w:rFonts w:cs="Times New Roman"/>
        </w:rPr>
        <w:t xml:space="preserve"> p</w:t>
      </w:r>
      <w:r w:rsidR="002E2A2A" w:rsidRPr="000B775A">
        <w:rPr>
          <w:rFonts w:cs="Times New Roman"/>
        </w:rPr>
        <w:t xml:space="preserve">rovides an </w:t>
      </w:r>
      <w:r w:rsidR="004020D1">
        <w:rPr>
          <w:rFonts w:cs="Times New Roman"/>
        </w:rPr>
        <w:t>overview of the Assessed Value growth within our Redevelopment Districts as well as in the county as a whole.  2009 a</w:t>
      </w:r>
      <w:r w:rsidR="00085A36">
        <w:rPr>
          <w:rFonts w:cs="Times New Roman"/>
        </w:rPr>
        <w:t>nd 2017 were chosen because county-wide reassessment took place in both years,</w:t>
      </w:r>
      <w:r w:rsidR="004020D1">
        <w:rPr>
          <w:rFonts w:cs="Times New Roman"/>
        </w:rPr>
        <w:t xml:space="preserve"> providing more accurate</w:t>
      </w:r>
      <w:r w:rsidR="00085A36">
        <w:rPr>
          <w:rFonts w:cs="Times New Roman"/>
        </w:rPr>
        <w:t xml:space="preserve"> representation</w:t>
      </w:r>
      <w:r w:rsidR="004020D1">
        <w:rPr>
          <w:rFonts w:cs="Times New Roman"/>
        </w:rPr>
        <w:t xml:space="preserve"> of values.  For 2009, assessed values were estimated from data that was provided to MDHA from the Planning Department as a </w:t>
      </w:r>
      <w:proofErr w:type="spellStart"/>
      <w:r w:rsidR="004020D1">
        <w:rPr>
          <w:rFonts w:cs="Times New Roman"/>
        </w:rPr>
        <w:t>shapefile</w:t>
      </w:r>
      <w:proofErr w:type="spellEnd"/>
      <w:r w:rsidR="004020D1">
        <w:rPr>
          <w:rFonts w:cs="Times New Roman"/>
        </w:rPr>
        <w:t xml:space="preserve">.  2017 assessed values were provided to MDHA from the Davidson County Assessor’s Office.  Assessed Value was used in this analysis because the assessed value is ultimately what property tax revenues are tied to, rather than the appraised value which </w:t>
      </w:r>
      <w:r w:rsidR="00085A36">
        <w:rPr>
          <w:rFonts w:cs="Times New Roman"/>
        </w:rPr>
        <w:t xml:space="preserve">gets discounted differently </w:t>
      </w:r>
      <w:r w:rsidR="004020D1">
        <w:rPr>
          <w:rFonts w:cs="Times New Roman"/>
        </w:rPr>
        <w:t xml:space="preserve">depending on commercial or residential uses.  The data shows that Assessed </w:t>
      </w:r>
      <w:r w:rsidR="00085A36">
        <w:rPr>
          <w:rFonts w:cs="Times New Roman"/>
        </w:rPr>
        <w:t>V</w:t>
      </w:r>
      <w:r w:rsidR="004020D1">
        <w:rPr>
          <w:rFonts w:cs="Times New Roman"/>
        </w:rPr>
        <w:t xml:space="preserve">alues within the MDHA Districts are increasing substantially faster than in the county as a whole.  </w:t>
      </w:r>
      <w:r w:rsidR="00085A36">
        <w:rPr>
          <w:rFonts w:cs="Times New Roman"/>
        </w:rPr>
        <w:t>It is important to note that the countywide data is inclusive of the Redevelopment Districts.</w:t>
      </w:r>
    </w:p>
    <w:p w:rsidR="00795774" w:rsidRPr="000B775A" w:rsidRDefault="00795774" w:rsidP="002E2A2A">
      <w:pPr>
        <w:spacing w:after="0" w:line="240" w:lineRule="auto"/>
        <w:rPr>
          <w:rFonts w:cs="Times New Roman"/>
        </w:rPr>
      </w:pPr>
    </w:p>
    <w:p w:rsidR="00795774" w:rsidRPr="000B775A" w:rsidRDefault="00795774" w:rsidP="00795774">
      <w:pPr>
        <w:spacing w:after="0"/>
        <w:rPr>
          <w:rFonts w:cs="Times New Roman"/>
          <w:b/>
        </w:rPr>
      </w:pPr>
      <w:r w:rsidRPr="000B775A">
        <w:rPr>
          <w:rFonts w:cs="Times New Roman"/>
          <w:b/>
        </w:rPr>
        <w:t xml:space="preserve">Table 2: </w:t>
      </w:r>
      <w:r w:rsidR="00085A36">
        <w:rPr>
          <w:rFonts w:cs="Times New Roman"/>
          <w:b/>
        </w:rPr>
        <w:t>Property Tax Growth 2009 to 2017</w:t>
      </w:r>
    </w:p>
    <w:p w:rsidR="00795774" w:rsidRPr="000B775A" w:rsidRDefault="007612AA" w:rsidP="00795774">
      <w:pPr>
        <w:spacing w:after="0" w:line="240" w:lineRule="auto"/>
        <w:rPr>
          <w:rFonts w:cs="Times New Roman"/>
        </w:rPr>
      </w:pPr>
      <w:r>
        <w:rPr>
          <w:rFonts w:cs="Times New Roman"/>
          <w:b/>
        </w:rPr>
        <w:t xml:space="preserve">Table </w:t>
      </w:r>
      <w:r w:rsidRPr="007612AA">
        <w:rPr>
          <w:b/>
        </w:rPr>
        <w:t>2</w:t>
      </w:r>
      <w:r>
        <w:t xml:space="preserve"> provides insight into actual property tax revenue growth within MDHA’s Redevelopment Districts as well as the county as a whole.   Similar to the previous table, this data shows that annual tax revenue growth within MDHA’s Redevelopment Districts (5%-19%) is substantially outpacing revenue growth citywide (2%)</w:t>
      </w:r>
      <w:r w:rsidR="00B505AE" w:rsidRPr="000B775A">
        <w:rPr>
          <w:rFonts w:cs="Times New Roman"/>
        </w:rPr>
        <w:t>.</w:t>
      </w:r>
      <w:r>
        <w:rPr>
          <w:rFonts w:cs="Times New Roman"/>
        </w:rPr>
        <w:t xml:space="preserve">  </w:t>
      </w:r>
      <w:r w:rsidR="00B505AE" w:rsidRPr="000B775A">
        <w:rPr>
          <w:rFonts w:cs="Times New Roman"/>
        </w:rPr>
        <w:t xml:space="preserve"> </w:t>
      </w:r>
    </w:p>
    <w:p w:rsidR="00B505AE" w:rsidRPr="000B775A" w:rsidRDefault="00B505AE" w:rsidP="00795774">
      <w:pPr>
        <w:spacing w:after="0" w:line="240" w:lineRule="auto"/>
        <w:rPr>
          <w:rFonts w:cs="Times New Roman"/>
        </w:rPr>
      </w:pPr>
    </w:p>
    <w:p w:rsidR="00B505AE" w:rsidRPr="000B775A" w:rsidRDefault="00B505AE" w:rsidP="00B505AE">
      <w:pPr>
        <w:spacing w:after="0"/>
        <w:rPr>
          <w:rFonts w:cs="Times New Roman"/>
          <w:b/>
        </w:rPr>
      </w:pPr>
      <w:r w:rsidRPr="000B775A">
        <w:rPr>
          <w:rFonts w:cs="Times New Roman"/>
          <w:b/>
        </w:rPr>
        <w:t xml:space="preserve">Table 3: </w:t>
      </w:r>
      <w:r w:rsidR="003231DA">
        <w:rPr>
          <w:rFonts w:cs="Times New Roman"/>
          <w:b/>
        </w:rPr>
        <w:t>AV Growth of Sample Redevelopment District Parcels</w:t>
      </w:r>
    </w:p>
    <w:p w:rsidR="00B505AE" w:rsidRPr="003231DA" w:rsidRDefault="003231DA" w:rsidP="00B505AE">
      <w:pPr>
        <w:spacing w:after="0" w:line="240" w:lineRule="auto"/>
        <w:rPr>
          <w:rFonts w:cs="Times New Roman"/>
        </w:rPr>
      </w:pPr>
      <w:r>
        <w:rPr>
          <w:rFonts w:cs="Times New Roman"/>
        </w:rPr>
        <w:t xml:space="preserve">Since the above tables show district-wide data which is inclusive of substantial new development, an effort was made to identify properties that have not had significant rehab undertaken for an extended period of time and see how those values have grown.  </w:t>
      </w:r>
      <w:r>
        <w:rPr>
          <w:rFonts w:cs="Times New Roman"/>
          <w:b/>
        </w:rPr>
        <w:t>Table 3</w:t>
      </w:r>
      <w:r>
        <w:rPr>
          <w:rFonts w:cs="Times New Roman"/>
        </w:rPr>
        <w:t xml:space="preserve"> illustrates the AV growth of a sample of 4 parcels in each district that have not undergone new construction.  Annual AV growth </w:t>
      </w:r>
      <w:proofErr w:type="spellStart"/>
      <w:r>
        <w:rPr>
          <w:rFonts w:cs="Times New Roman"/>
        </w:rPr>
        <w:t>rowth</w:t>
      </w:r>
      <w:proofErr w:type="spellEnd"/>
      <w:r>
        <w:rPr>
          <w:rFonts w:cs="Times New Roman"/>
        </w:rPr>
        <w:t xml:space="preserve"> of these parcels ranges from 3% to 18%. </w:t>
      </w:r>
    </w:p>
    <w:p w:rsidR="000B775A" w:rsidRDefault="000B775A" w:rsidP="00B505AE">
      <w:pPr>
        <w:spacing w:after="0" w:line="240" w:lineRule="auto"/>
        <w:rPr>
          <w:rFonts w:ascii="Times New Roman" w:hAnsi="Times New Roman" w:cs="Times New Roman"/>
          <w:sz w:val="24"/>
          <w:szCs w:val="24"/>
        </w:rPr>
      </w:pPr>
    </w:p>
    <w:p w:rsidR="000B775A" w:rsidRDefault="000B775A" w:rsidP="00B505AE">
      <w:pPr>
        <w:spacing w:after="0" w:line="240" w:lineRule="auto"/>
        <w:rPr>
          <w:rFonts w:ascii="Times New Roman" w:hAnsi="Times New Roman" w:cs="Times New Roman"/>
          <w:b/>
          <w:sz w:val="24"/>
          <w:szCs w:val="24"/>
        </w:rPr>
      </w:pPr>
    </w:p>
    <w:p w:rsidR="00B66122" w:rsidRDefault="00B66122" w:rsidP="00B505AE">
      <w:pPr>
        <w:spacing w:after="0" w:line="240" w:lineRule="auto"/>
        <w:rPr>
          <w:rFonts w:cs="Times New Roman"/>
          <w:b/>
          <w:sz w:val="24"/>
          <w:szCs w:val="24"/>
        </w:rPr>
        <w:sectPr w:rsidR="00B66122" w:rsidSect="00B66122">
          <w:pgSz w:w="12240" w:h="15840"/>
          <w:pgMar w:top="720" w:right="1440" w:bottom="720" w:left="1440" w:header="720" w:footer="720" w:gutter="0"/>
          <w:cols w:space="720"/>
          <w:docGrid w:linePitch="360"/>
        </w:sectPr>
      </w:pPr>
    </w:p>
    <w:p w:rsidR="000B775A" w:rsidRPr="000B775A" w:rsidRDefault="000B775A" w:rsidP="00B505AE">
      <w:pPr>
        <w:spacing w:after="0" w:line="240" w:lineRule="auto"/>
        <w:rPr>
          <w:rFonts w:cs="Times New Roman"/>
          <w:b/>
          <w:sz w:val="24"/>
          <w:szCs w:val="24"/>
        </w:rPr>
      </w:pPr>
      <w:r w:rsidRPr="000B775A">
        <w:rPr>
          <w:rFonts w:cs="Times New Roman"/>
          <w:b/>
          <w:sz w:val="24"/>
          <w:szCs w:val="24"/>
        </w:rPr>
        <w:lastRenderedPageBreak/>
        <w:t xml:space="preserve">Table 1: </w:t>
      </w:r>
      <w:r w:rsidR="004020D1">
        <w:rPr>
          <w:rFonts w:cs="Times New Roman"/>
          <w:b/>
          <w:sz w:val="24"/>
          <w:szCs w:val="24"/>
        </w:rPr>
        <w:t>Assessed Value Growth</w:t>
      </w:r>
    </w:p>
    <w:p w:rsidR="000B775A" w:rsidRDefault="004020D1" w:rsidP="00B505AE">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943600" cy="2898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2898872"/>
                    </a:xfrm>
                    <a:prstGeom prst="rect">
                      <a:avLst/>
                    </a:prstGeom>
                    <a:noFill/>
                    <a:ln>
                      <a:noFill/>
                    </a:ln>
                  </pic:spPr>
                </pic:pic>
              </a:graphicData>
            </a:graphic>
          </wp:inline>
        </w:drawing>
      </w:r>
    </w:p>
    <w:p w:rsidR="000B775A" w:rsidRDefault="000B775A" w:rsidP="00B505AE">
      <w:pPr>
        <w:spacing w:after="0" w:line="240" w:lineRule="auto"/>
        <w:rPr>
          <w:rFonts w:ascii="Times New Roman" w:hAnsi="Times New Roman" w:cs="Times New Roman"/>
          <w:b/>
          <w:sz w:val="24"/>
          <w:szCs w:val="24"/>
        </w:rPr>
      </w:pPr>
    </w:p>
    <w:p w:rsidR="000B775A" w:rsidRDefault="000B775A" w:rsidP="00B505AE">
      <w:pPr>
        <w:spacing w:after="0" w:line="240" w:lineRule="auto"/>
        <w:rPr>
          <w:rFonts w:ascii="Times New Roman" w:hAnsi="Times New Roman" w:cs="Times New Roman"/>
          <w:b/>
          <w:sz w:val="24"/>
          <w:szCs w:val="24"/>
        </w:rPr>
      </w:pPr>
    </w:p>
    <w:p w:rsidR="000B775A" w:rsidRDefault="000B775A" w:rsidP="000B775A">
      <w:pPr>
        <w:spacing w:after="0" w:line="240" w:lineRule="auto"/>
        <w:rPr>
          <w:rFonts w:cs="Times New Roman"/>
          <w:b/>
          <w:sz w:val="24"/>
          <w:szCs w:val="24"/>
        </w:rPr>
      </w:pPr>
      <w:r w:rsidRPr="000B775A">
        <w:rPr>
          <w:rFonts w:cs="Times New Roman"/>
          <w:b/>
          <w:sz w:val="24"/>
          <w:szCs w:val="24"/>
        </w:rPr>
        <w:t xml:space="preserve">Table </w:t>
      </w:r>
      <w:r>
        <w:rPr>
          <w:rFonts w:cs="Times New Roman"/>
          <w:b/>
          <w:sz w:val="24"/>
          <w:szCs w:val="24"/>
        </w:rPr>
        <w:t>2</w:t>
      </w:r>
      <w:r w:rsidRPr="000B775A">
        <w:rPr>
          <w:rFonts w:cs="Times New Roman"/>
          <w:b/>
          <w:sz w:val="24"/>
          <w:szCs w:val="24"/>
        </w:rPr>
        <w:t xml:space="preserve">: </w:t>
      </w:r>
      <w:r w:rsidR="007612AA">
        <w:rPr>
          <w:rFonts w:cs="Times New Roman"/>
          <w:b/>
          <w:sz w:val="24"/>
          <w:szCs w:val="24"/>
        </w:rPr>
        <w:t>Property Tax Revenue Growth</w:t>
      </w:r>
    </w:p>
    <w:p w:rsidR="000B775A" w:rsidRDefault="00085A36" w:rsidP="000B775A">
      <w:pPr>
        <w:spacing w:after="0" w:line="240" w:lineRule="auto"/>
        <w:rPr>
          <w:rFonts w:cs="Times New Roman"/>
          <w:b/>
          <w:sz w:val="24"/>
          <w:szCs w:val="24"/>
        </w:rPr>
      </w:pPr>
      <w:r>
        <w:rPr>
          <w:rFonts w:cs="Times New Roman"/>
          <w:b/>
          <w:noProof/>
          <w:sz w:val="24"/>
          <w:szCs w:val="24"/>
        </w:rPr>
        <w:drawing>
          <wp:inline distT="0" distB="0" distL="0" distR="0">
            <wp:extent cx="5943600" cy="29953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2995348"/>
                    </a:xfrm>
                    <a:prstGeom prst="rect">
                      <a:avLst/>
                    </a:prstGeom>
                    <a:noFill/>
                    <a:ln>
                      <a:noFill/>
                    </a:ln>
                  </pic:spPr>
                </pic:pic>
              </a:graphicData>
            </a:graphic>
          </wp:inline>
        </w:drawing>
      </w:r>
    </w:p>
    <w:p w:rsidR="000B775A" w:rsidRDefault="000B775A" w:rsidP="000B775A">
      <w:pPr>
        <w:spacing w:after="0" w:line="240" w:lineRule="auto"/>
        <w:rPr>
          <w:rFonts w:cs="Times New Roman"/>
          <w:b/>
          <w:sz w:val="24"/>
          <w:szCs w:val="24"/>
        </w:rPr>
      </w:pPr>
    </w:p>
    <w:p w:rsidR="003231DA" w:rsidRDefault="003231DA">
      <w:pPr>
        <w:rPr>
          <w:rFonts w:cs="Times New Roman"/>
          <w:b/>
          <w:sz w:val="24"/>
          <w:szCs w:val="24"/>
        </w:rPr>
      </w:pPr>
      <w:r>
        <w:rPr>
          <w:rFonts w:cs="Times New Roman"/>
          <w:b/>
          <w:sz w:val="24"/>
          <w:szCs w:val="24"/>
        </w:rPr>
        <w:br w:type="page"/>
      </w:r>
    </w:p>
    <w:p w:rsidR="000B775A" w:rsidRPr="000B775A" w:rsidRDefault="000B775A" w:rsidP="000B775A">
      <w:pPr>
        <w:spacing w:after="0" w:line="240" w:lineRule="auto"/>
        <w:rPr>
          <w:rFonts w:cs="Times New Roman"/>
          <w:b/>
          <w:sz w:val="24"/>
          <w:szCs w:val="24"/>
        </w:rPr>
      </w:pPr>
      <w:r w:rsidRPr="000B775A">
        <w:rPr>
          <w:rFonts w:cs="Times New Roman"/>
          <w:b/>
          <w:sz w:val="24"/>
          <w:szCs w:val="24"/>
        </w:rPr>
        <w:lastRenderedPageBreak/>
        <w:t xml:space="preserve">Table </w:t>
      </w:r>
      <w:r>
        <w:rPr>
          <w:rFonts w:cs="Times New Roman"/>
          <w:b/>
          <w:sz w:val="24"/>
          <w:szCs w:val="24"/>
        </w:rPr>
        <w:t>3</w:t>
      </w:r>
      <w:r w:rsidRPr="000B775A">
        <w:rPr>
          <w:rFonts w:cs="Times New Roman"/>
          <w:b/>
          <w:sz w:val="24"/>
          <w:szCs w:val="24"/>
        </w:rPr>
        <w:t xml:space="preserve">: </w:t>
      </w:r>
    </w:p>
    <w:p w:rsidR="000B775A" w:rsidRDefault="000B775A" w:rsidP="000B775A">
      <w:pPr>
        <w:spacing w:after="0" w:line="240" w:lineRule="auto"/>
        <w:rPr>
          <w:rFonts w:cs="Times New Roman"/>
          <w:b/>
          <w:sz w:val="24"/>
          <w:szCs w:val="24"/>
        </w:rPr>
      </w:pPr>
    </w:p>
    <w:p w:rsidR="000B775A" w:rsidRPr="000B775A" w:rsidRDefault="003231DA" w:rsidP="000B775A">
      <w:pPr>
        <w:spacing w:after="0" w:line="240" w:lineRule="auto"/>
        <w:rPr>
          <w:rFonts w:cs="Times New Roman"/>
          <w:b/>
          <w:sz w:val="24"/>
          <w:szCs w:val="24"/>
        </w:rPr>
      </w:pPr>
      <w:r>
        <w:rPr>
          <w:rFonts w:cs="Times New Roman"/>
          <w:b/>
          <w:noProof/>
          <w:sz w:val="24"/>
          <w:szCs w:val="24"/>
        </w:rPr>
        <w:drawing>
          <wp:inline distT="0" distB="0" distL="0" distR="0">
            <wp:extent cx="5943600" cy="689956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6899564"/>
                    </a:xfrm>
                    <a:prstGeom prst="rect">
                      <a:avLst/>
                    </a:prstGeom>
                    <a:noFill/>
                    <a:ln>
                      <a:noFill/>
                    </a:ln>
                  </pic:spPr>
                </pic:pic>
              </a:graphicData>
            </a:graphic>
          </wp:inline>
        </w:drawing>
      </w:r>
    </w:p>
    <w:p w:rsidR="000B775A" w:rsidRPr="000B775A" w:rsidRDefault="000B775A" w:rsidP="00B505AE">
      <w:pPr>
        <w:spacing w:after="0" w:line="240" w:lineRule="auto"/>
        <w:rPr>
          <w:rFonts w:ascii="Times New Roman" w:hAnsi="Times New Roman" w:cs="Times New Roman"/>
          <w:b/>
          <w:sz w:val="24"/>
          <w:szCs w:val="24"/>
        </w:rPr>
      </w:pPr>
    </w:p>
    <w:p w:rsidR="001645B1" w:rsidRPr="00B57011" w:rsidRDefault="001645B1" w:rsidP="002E2A2A">
      <w:pPr>
        <w:pStyle w:val="NoSpacing"/>
        <w:rPr>
          <w:rFonts w:ascii="Times New Roman" w:hAnsi="Times New Roman" w:cs="Times New Roman"/>
          <w:sz w:val="24"/>
          <w:szCs w:val="24"/>
        </w:rPr>
      </w:pPr>
      <w:r w:rsidRPr="00B57011">
        <w:rPr>
          <w:rFonts w:ascii="Times New Roman" w:hAnsi="Times New Roman" w:cs="Times New Roman"/>
          <w:sz w:val="24"/>
          <w:szCs w:val="24"/>
        </w:rPr>
        <w:tab/>
      </w:r>
      <w:r w:rsidRPr="00B57011">
        <w:rPr>
          <w:rFonts w:ascii="Times New Roman" w:hAnsi="Times New Roman" w:cs="Times New Roman"/>
          <w:sz w:val="24"/>
          <w:szCs w:val="24"/>
        </w:rPr>
        <w:tab/>
      </w:r>
      <w:r w:rsidRPr="00B57011">
        <w:rPr>
          <w:rFonts w:ascii="Times New Roman" w:hAnsi="Times New Roman" w:cs="Times New Roman"/>
          <w:sz w:val="24"/>
          <w:szCs w:val="24"/>
        </w:rPr>
        <w:tab/>
      </w:r>
      <w:r w:rsidRPr="00B57011">
        <w:rPr>
          <w:rFonts w:ascii="Times New Roman" w:hAnsi="Times New Roman" w:cs="Times New Roman"/>
          <w:sz w:val="24"/>
          <w:szCs w:val="24"/>
        </w:rPr>
        <w:tab/>
      </w:r>
      <w:r w:rsidRPr="00B57011">
        <w:rPr>
          <w:rFonts w:ascii="Times New Roman" w:hAnsi="Times New Roman" w:cs="Times New Roman"/>
          <w:sz w:val="24"/>
          <w:szCs w:val="24"/>
        </w:rPr>
        <w:tab/>
      </w:r>
      <w:r w:rsidRPr="00B57011">
        <w:rPr>
          <w:rFonts w:ascii="Times New Roman" w:hAnsi="Times New Roman" w:cs="Times New Roman"/>
          <w:sz w:val="24"/>
          <w:szCs w:val="24"/>
        </w:rPr>
        <w:tab/>
      </w:r>
    </w:p>
    <w:p w:rsidR="00136846" w:rsidRPr="00B57011" w:rsidRDefault="00136846">
      <w:pPr>
        <w:rPr>
          <w:rFonts w:ascii="Times New Roman" w:hAnsi="Times New Roman" w:cs="Times New Roman"/>
          <w:sz w:val="24"/>
          <w:szCs w:val="24"/>
        </w:rPr>
      </w:pPr>
    </w:p>
    <w:sectPr w:rsidR="00136846" w:rsidRPr="00B57011" w:rsidSect="00B66122">
      <w:type w:val="continuous"/>
      <w:pgSz w:w="12240" w:h="15840"/>
      <w:pgMar w:top="135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27A"/>
    <w:rsid w:val="00042309"/>
    <w:rsid w:val="00085A36"/>
    <w:rsid w:val="00090CC4"/>
    <w:rsid w:val="000A1E89"/>
    <w:rsid w:val="000B775A"/>
    <w:rsid w:val="000D61D7"/>
    <w:rsid w:val="00113669"/>
    <w:rsid w:val="00136846"/>
    <w:rsid w:val="001645B1"/>
    <w:rsid w:val="001D5123"/>
    <w:rsid w:val="00295CF5"/>
    <w:rsid w:val="002E2A2A"/>
    <w:rsid w:val="003231DA"/>
    <w:rsid w:val="003424FF"/>
    <w:rsid w:val="003C22B2"/>
    <w:rsid w:val="004020D1"/>
    <w:rsid w:val="0041227A"/>
    <w:rsid w:val="0049297C"/>
    <w:rsid w:val="004D3903"/>
    <w:rsid w:val="0055317D"/>
    <w:rsid w:val="00564018"/>
    <w:rsid w:val="005959F1"/>
    <w:rsid w:val="005D0971"/>
    <w:rsid w:val="00645CF8"/>
    <w:rsid w:val="006D32C5"/>
    <w:rsid w:val="006D4F0D"/>
    <w:rsid w:val="006F2585"/>
    <w:rsid w:val="006F7072"/>
    <w:rsid w:val="007500A6"/>
    <w:rsid w:val="007612AA"/>
    <w:rsid w:val="00786DAD"/>
    <w:rsid w:val="00795774"/>
    <w:rsid w:val="007A3F4B"/>
    <w:rsid w:val="007B38E3"/>
    <w:rsid w:val="007B5ADA"/>
    <w:rsid w:val="007C5CF2"/>
    <w:rsid w:val="007F7682"/>
    <w:rsid w:val="00844A58"/>
    <w:rsid w:val="008673AC"/>
    <w:rsid w:val="00892E73"/>
    <w:rsid w:val="008A4B7C"/>
    <w:rsid w:val="009008A4"/>
    <w:rsid w:val="00901B34"/>
    <w:rsid w:val="009745D8"/>
    <w:rsid w:val="009F5D60"/>
    <w:rsid w:val="00A677C1"/>
    <w:rsid w:val="00AA3DB3"/>
    <w:rsid w:val="00AF1354"/>
    <w:rsid w:val="00B43D98"/>
    <w:rsid w:val="00B505AE"/>
    <w:rsid w:val="00B57011"/>
    <w:rsid w:val="00B66122"/>
    <w:rsid w:val="00B84D66"/>
    <w:rsid w:val="00BC05FB"/>
    <w:rsid w:val="00BF2D9A"/>
    <w:rsid w:val="00C12551"/>
    <w:rsid w:val="00C8340D"/>
    <w:rsid w:val="00CA2698"/>
    <w:rsid w:val="00CA2A6A"/>
    <w:rsid w:val="00CE2519"/>
    <w:rsid w:val="00D87E82"/>
    <w:rsid w:val="00E11049"/>
    <w:rsid w:val="00E863E3"/>
    <w:rsid w:val="00EA1E19"/>
    <w:rsid w:val="00ED067A"/>
    <w:rsid w:val="00EF25E5"/>
    <w:rsid w:val="00F3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227A"/>
    <w:pPr>
      <w:spacing w:after="0" w:line="240" w:lineRule="auto"/>
    </w:pPr>
    <w:rPr>
      <w:rFonts w:ascii="Calibri" w:eastAsia="Times New Roman" w:hAnsi="Calibri" w:cs="Calibri"/>
    </w:rPr>
  </w:style>
  <w:style w:type="paragraph" w:styleId="BalloonText">
    <w:name w:val="Balloon Text"/>
    <w:basedOn w:val="Normal"/>
    <w:link w:val="BalloonTextChar"/>
    <w:uiPriority w:val="99"/>
    <w:semiHidden/>
    <w:unhideWhenUsed/>
    <w:rsid w:val="00412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2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227A"/>
    <w:pPr>
      <w:spacing w:after="0" w:line="240" w:lineRule="auto"/>
    </w:pPr>
    <w:rPr>
      <w:rFonts w:ascii="Calibri" w:eastAsia="Times New Roman" w:hAnsi="Calibri" w:cs="Calibri"/>
    </w:rPr>
  </w:style>
  <w:style w:type="paragraph" w:styleId="BalloonText">
    <w:name w:val="Balloon Text"/>
    <w:basedOn w:val="Normal"/>
    <w:link w:val="BalloonTextChar"/>
    <w:uiPriority w:val="99"/>
    <w:semiHidden/>
    <w:unhideWhenUsed/>
    <w:rsid w:val="00412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2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70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customXml" Target="../customXml/item2.xml"/><Relationship Id="rId5" Type="http://schemas.openxmlformats.org/officeDocument/2006/relationships/image" Target="media/image1.emf"/><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C0A04FE47FA43A68030180DCE05A2" ma:contentTypeVersion="2" ma:contentTypeDescription="Create a new document." ma:contentTypeScope="" ma:versionID="2cea0d4e0ec828632a0a190510297460">
  <xsd:schema xmlns:xsd="http://www.w3.org/2001/XMLSchema" xmlns:xs="http://www.w3.org/2001/XMLSchema" xmlns:p="http://schemas.microsoft.com/office/2006/metadata/properties" xmlns:ns2="f3048af7-e0a0-4661-8b62-c17401120344" targetNamespace="http://schemas.microsoft.com/office/2006/metadata/properties" ma:root="true" ma:fieldsID="81f8ecb32b76ec93dc56226215f15b68" ns2:_="">
    <xsd:import namespace="f3048af7-e0a0-4661-8b62-c1740112034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48af7-e0a0-4661-8b62-c17401120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4655E-5C58-46DA-A9E2-296205564F50}"/>
</file>

<file path=customXml/itemProps2.xml><?xml version="1.0" encoding="utf-8"?>
<ds:datastoreItem xmlns:ds="http://schemas.openxmlformats.org/officeDocument/2006/customXml" ds:itemID="{53B05F47-53F5-476B-8249-D73CF3964095}"/>
</file>

<file path=customXml/itemProps3.xml><?xml version="1.0" encoding="utf-8"?>
<ds:datastoreItem xmlns:ds="http://schemas.openxmlformats.org/officeDocument/2006/customXml" ds:itemID="{E04A9662-0555-4960-8651-13492B361276}"/>
</file>

<file path=docProps/app.xml><?xml version="1.0" encoding="utf-8"?>
<Properties xmlns="http://schemas.openxmlformats.org/officeDocument/2006/extended-properties" xmlns:vt="http://schemas.openxmlformats.org/officeDocument/2006/docPropsVTypes">
  <Template>Normal</Template>
  <TotalTime>64</TotalTime>
  <Pages>3</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MDHA</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Cain</dc:creator>
  <cp:lastModifiedBy>Matt Loftis</cp:lastModifiedBy>
  <cp:revision>5</cp:revision>
  <cp:lastPrinted>2018-04-18T22:30:00Z</cp:lastPrinted>
  <dcterms:created xsi:type="dcterms:W3CDTF">2018-12-17T21:23:00Z</dcterms:created>
  <dcterms:modified xsi:type="dcterms:W3CDTF">2018-12-17T22:26:00Z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0x010100B19C0A04FE47FA43A68030180DCE05A2</vt:lpwstr>
  </property>
</Properties>
</file>