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8"/>
          <w:szCs w:val="18"/>
        </w:rPr>
        <w:id w:val="507646351"/>
        <w:docPartObj>
          <w:docPartGallery w:val="Cover Pages"/>
          <w:docPartUnique/>
        </w:docPartObj>
      </w:sdtPr>
      <w:sdtEndPr>
        <w:rPr>
          <w:rFonts w:ascii="Times New Roman" w:eastAsia="Arial" w:hAnsi="Times New Roman" w:cs="Times New Roman"/>
          <w:position w:val="-1"/>
          <w:sz w:val="24"/>
          <w:highlight w:val="green"/>
        </w:rPr>
      </w:sdtEndPr>
      <w:sdtContent>
        <w:p w:rsidR="00D31078" w:rsidRPr="0036188F" w:rsidRDefault="00FF75B2">
          <w:pPr>
            <w:rPr>
              <w:b/>
              <w:sz w:val="24"/>
              <w:szCs w:val="24"/>
            </w:rPr>
          </w:pPr>
          <w:r w:rsidRPr="005140E1">
            <w:rPr>
              <w:b/>
              <w:sz w:val="24"/>
              <w:szCs w:val="24"/>
            </w:rPr>
            <w:t>This application includes basic information for applicants.  All agencies should review HUD’s FY</w:t>
          </w:r>
          <w:r w:rsidR="007C3CB6">
            <w:rPr>
              <w:b/>
              <w:sz w:val="24"/>
              <w:szCs w:val="24"/>
            </w:rPr>
            <w:t>2019</w:t>
          </w:r>
          <w:r w:rsidRPr="005140E1">
            <w:rPr>
              <w:b/>
              <w:sz w:val="24"/>
              <w:szCs w:val="24"/>
            </w:rPr>
            <w:t xml:space="preserve"> Notice of Funding Availability, </w:t>
          </w:r>
          <w:r w:rsidR="00006EBA">
            <w:rPr>
              <w:b/>
              <w:sz w:val="24"/>
              <w:szCs w:val="24"/>
            </w:rPr>
            <w:t xml:space="preserve">once it is published, </w:t>
          </w:r>
          <w:r w:rsidRPr="005140E1">
            <w:rPr>
              <w:b/>
              <w:sz w:val="24"/>
              <w:szCs w:val="24"/>
            </w:rPr>
            <w:t xml:space="preserve">which </w:t>
          </w:r>
          <w:r w:rsidR="00006EBA">
            <w:rPr>
              <w:b/>
              <w:sz w:val="24"/>
              <w:szCs w:val="24"/>
            </w:rPr>
            <w:t xml:space="preserve">will </w:t>
          </w:r>
          <w:r w:rsidR="0036188F">
            <w:rPr>
              <w:b/>
              <w:sz w:val="24"/>
              <w:szCs w:val="24"/>
            </w:rPr>
            <w:t>contain comprehensive details.</w:t>
          </w:r>
        </w:p>
        <w:tbl>
          <w:tblPr>
            <w:tblpPr w:leftFromText="180" w:rightFromText="180" w:vertAnchor="text" w:horzAnchor="margin" w:tblpY="556"/>
            <w:tblW w:w="9468"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Layout w:type="fixed"/>
            <w:tblLook w:val="0000" w:firstRow="0" w:lastRow="0" w:firstColumn="0" w:lastColumn="0" w:noHBand="0" w:noVBand="0"/>
          </w:tblPr>
          <w:tblGrid>
            <w:gridCol w:w="2526"/>
            <w:gridCol w:w="6942"/>
          </w:tblGrid>
          <w:tr w:rsidR="00A74B9D" w:rsidRPr="00E06B00" w:rsidTr="00254B2B">
            <w:trPr>
              <w:trHeight w:val="576"/>
            </w:trPr>
            <w:tc>
              <w:tcPr>
                <w:tcW w:w="2526" w:type="dxa"/>
                <w:vAlign w:val="center"/>
              </w:tcPr>
              <w:p w:rsidR="00A74B9D" w:rsidRPr="00E06B00" w:rsidRDefault="00A74B9D" w:rsidP="00A74B9D">
                <w:pPr>
                  <w:tabs>
                    <w:tab w:val="left" w:pos="6462"/>
                  </w:tabs>
                  <w:spacing w:after="0" w:line="240" w:lineRule="auto"/>
                  <w:rPr>
                    <w:rFonts w:ascii="Times New Roman" w:eastAsia="Times New Roman" w:hAnsi="Times New Roman" w:cs="Times New Roman"/>
                    <w:color w:val="595959" w:themeColor="text1" w:themeTint="A6"/>
                    <w:sz w:val="18"/>
                    <w:szCs w:val="18"/>
                  </w:rPr>
                </w:pPr>
                <w:r w:rsidRPr="00E06B00">
                  <w:rPr>
                    <w:rFonts w:ascii="Times New Roman" w:eastAsia="Times New Roman" w:hAnsi="Times New Roman" w:cs="Times New Roman"/>
                    <w:color w:val="595959" w:themeColor="text1" w:themeTint="A6"/>
                    <w:sz w:val="18"/>
                    <w:szCs w:val="18"/>
                  </w:rPr>
                  <w:tab/>
                </w:r>
              </w:p>
            </w:tc>
            <w:sdt>
              <w:sdtPr>
                <w:rPr>
                  <w:rStyle w:val="Style1"/>
                  <w:sz w:val="18"/>
                  <w:szCs w:val="18"/>
                </w:rPr>
                <w:alias w:val="Agency Name"/>
                <w:tag w:val="Agency Name"/>
                <w:id w:val="1935782988"/>
                <w:lock w:val="sdtLocked"/>
                <w:dropDownList>
                  <w:listItem w:displayText="Choose Renewal Agency" w:value="Choose Renewal Agency"/>
                  <w:listItem w:displayText="Aphesis House" w:value="Aphesis House"/>
                  <w:listItem w:displayText="Metropolitan Development and Housing Agency" w:value="Metropolitan Development and Housing Agency"/>
                  <w:listItem w:displayText="Matthew 25" w:value="Matthew 25"/>
                  <w:listItem w:displayText="Operation Stand Down Tennessee" w:value="Operation Stand Down Tennessee"/>
                  <w:listItem w:displayText="Room In the Inn" w:value="Room In the Inn"/>
                  <w:listItem w:displayText="Safe Haven Family Shelter" w:value="Safe Haven Family Shelter"/>
                  <w:listItem w:displayText="The Mary Parrish Center" w:value="The Mary Parrish Center"/>
                  <w:listItem w:displayText="The Next Door" w:value="The Next Door"/>
                  <w:listItem w:displayText="The Salvation Army" w:value="The Salvation Army"/>
                  <w:listItem w:displayText="Urban Housing Solutions" w:value="Urban Housing Solutions"/>
                  <w:listItem w:displayText="Welcome Home Ministries" w:value="Welcome Home Ministries"/>
                  <w:listItem w:displayText="YWCA" w:value="YWCA"/>
                </w:dropDownList>
              </w:sdtPr>
              <w:sdtEndPr>
                <w:rPr>
                  <w:rStyle w:val="DefaultParagraphFont"/>
                  <w:rFonts w:asciiTheme="minorHAnsi" w:eastAsia="Times New Roman" w:hAnsiTheme="minorHAnsi" w:cs="Times New Roman"/>
                  <w:b w:val="0"/>
                  <w:bCs w:val="0"/>
                  <w:color w:val="3333FF"/>
                </w:rPr>
              </w:sdtEndPr>
              <w:sdtContent>
                <w:tc>
                  <w:tcPr>
                    <w:tcW w:w="6942" w:type="dxa"/>
                    <w:vAlign w:val="center"/>
                  </w:tcPr>
                  <w:p w:rsidR="00A74B9D" w:rsidRPr="00E06B00" w:rsidRDefault="000413F0" w:rsidP="000A4F4A">
                    <w:pPr>
                      <w:tabs>
                        <w:tab w:val="left" w:pos="6462"/>
                      </w:tabs>
                      <w:spacing w:after="0" w:line="240" w:lineRule="auto"/>
                      <w:rPr>
                        <w:rFonts w:ascii="Times New Roman" w:eastAsia="Times New Roman" w:hAnsi="Times New Roman" w:cs="Times New Roman"/>
                        <w:color w:val="3333FF"/>
                        <w:sz w:val="18"/>
                        <w:szCs w:val="18"/>
                      </w:rPr>
                    </w:pPr>
                    <w:r w:rsidRPr="00E06B00">
                      <w:rPr>
                        <w:rStyle w:val="Style1"/>
                        <w:sz w:val="18"/>
                        <w:szCs w:val="18"/>
                      </w:rPr>
                      <w:t>Choose Renewal Agency</w:t>
                    </w:r>
                  </w:p>
                </w:tc>
              </w:sdtContent>
            </w:sdt>
          </w:tr>
        </w:tbl>
        <w:p w:rsidR="00A74B9D" w:rsidRDefault="004A0899" w:rsidP="00C14CF2">
          <w:pPr>
            <w:rPr>
              <w:rFonts w:ascii="Times New Roman" w:eastAsia="Times New Roman" w:hAnsi="Times New Roman" w:cs="Times New Roman"/>
              <w:sz w:val="18"/>
              <w:szCs w:val="18"/>
            </w:rPr>
          </w:pPr>
        </w:p>
      </w:sdtContent>
    </w:sdt>
    <w:tbl>
      <w:tblPr>
        <w:tblpPr w:leftFromText="180" w:rightFromText="180" w:vertAnchor="text" w:horzAnchor="margin" w:tblpY="556"/>
        <w:tblW w:w="9468"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Layout w:type="fixed"/>
        <w:tblLook w:val="0000" w:firstRow="0" w:lastRow="0" w:firstColumn="0" w:lastColumn="0" w:noHBand="0" w:noVBand="0"/>
      </w:tblPr>
      <w:tblGrid>
        <w:gridCol w:w="2526"/>
        <w:gridCol w:w="6942"/>
      </w:tblGrid>
      <w:tr w:rsidR="0036188F" w:rsidTr="0036188F">
        <w:trPr>
          <w:trHeight w:val="576"/>
        </w:trPr>
        <w:tc>
          <w:tcPr>
            <w:tcW w:w="2526" w:type="dxa"/>
            <w:vAlign w:val="center"/>
          </w:tcPr>
          <w:p w:rsidR="0036188F" w:rsidRDefault="0036188F" w:rsidP="0036188F">
            <w:pPr>
              <w:tabs>
                <w:tab w:val="left" w:pos="6462"/>
              </w:tabs>
              <w:spacing w:after="0" w:line="240" w:lineRule="auto"/>
              <w:rPr>
                <w:rFonts w:ascii="Times New Roman" w:eastAsia="Times New Roman" w:hAnsi="Times New Roman" w:cs="Times New Roman"/>
                <w:b/>
                <w:caps/>
                <w:color w:val="595959" w:themeColor="text1" w:themeTint="A6"/>
                <w:sz w:val="18"/>
                <w:szCs w:val="18"/>
              </w:rPr>
            </w:pPr>
          </w:p>
          <w:p w:rsidR="0036188F" w:rsidRDefault="0036188F" w:rsidP="0036188F">
            <w:pPr>
              <w:tabs>
                <w:tab w:val="left" w:pos="6462"/>
              </w:tabs>
              <w:spacing w:after="0" w:line="240" w:lineRule="auto"/>
              <w:rPr>
                <w:rFonts w:ascii="Times New Roman" w:eastAsia="Times New Roman" w:hAnsi="Times New Roman" w:cs="Times New Roman"/>
                <w:b/>
                <w:caps/>
                <w:color w:val="595959" w:themeColor="text1" w:themeTint="A6"/>
                <w:sz w:val="18"/>
                <w:szCs w:val="18"/>
              </w:rPr>
            </w:pPr>
          </w:p>
          <w:p w:rsidR="0036188F" w:rsidRDefault="0036188F" w:rsidP="0036188F">
            <w:pPr>
              <w:tabs>
                <w:tab w:val="left" w:pos="6462"/>
              </w:tabs>
              <w:spacing w:after="0" w:line="240" w:lineRule="auto"/>
              <w:rPr>
                <w:rFonts w:ascii="Times New Roman" w:eastAsia="Times New Roman" w:hAnsi="Times New Roman" w:cs="Times New Roman"/>
                <w:b/>
                <w:caps/>
                <w:color w:val="595959" w:themeColor="text1" w:themeTint="A6"/>
                <w:sz w:val="18"/>
                <w:szCs w:val="18"/>
              </w:rPr>
            </w:pPr>
            <w:r w:rsidRPr="00E06B00">
              <w:rPr>
                <w:rFonts w:ascii="Times New Roman" w:eastAsia="Times New Roman" w:hAnsi="Times New Roman" w:cs="Times New Roman"/>
                <w:b/>
                <w:caps/>
                <w:color w:val="595959" w:themeColor="text1" w:themeTint="A6"/>
                <w:sz w:val="18"/>
                <w:szCs w:val="18"/>
              </w:rPr>
              <w:t>AGENCY Name:</w:t>
            </w:r>
          </w:p>
          <w:p w:rsidR="0036188F" w:rsidRPr="00E06B00" w:rsidRDefault="0036188F" w:rsidP="0036188F">
            <w:pPr>
              <w:tabs>
                <w:tab w:val="left" w:pos="6462"/>
              </w:tabs>
              <w:spacing w:after="0" w:line="240" w:lineRule="auto"/>
              <w:rPr>
                <w:rFonts w:ascii="Times New Roman" w:eastAsia="Times New Roman" w:hAnsi="Times New Roman" w:cs="Times New Roman"/>
                <w:b/>
                <w:caps/>
                <w:color w:val="595959" w:themeColor="text1" w:themeTint="A6"/>
                <w:sz w:val="18"/>
                <w:szCs w:val="18"/>
              </w:rPr>
            </w:pPr>
          </w:p>
        </w:tc>
        <w:tc>
          <w:tcPr>
            <w:tcW w:w="6942" w:type="dxa"/>
            <w:vAlign w:val="center"/>
          </w:tcPr>
          <w:p w:rsidR="0036188F" w:rsidRDefault="0036188F" w:rsidP="0036188F">
            <w:pPr>
              <w:tabs>
                <w:tab w:val="left" w:pos="6462"/>
              </w:tabs>
              <w:spacing w:after="0" w:line="240" w:lineRule="auto"/>
              <w:rPr>
                <w:rStyle w:val="Style4"/>
                <w:sz w:val="18"/>
                <w:szCs w:val="18"/>
              </w:rPr>
            </w:pPr>
          </w:p>
        </w:tc>
      </w:tr>
      <w:tr w:rsidR="0036188F" w:rsidTr="0036188F">
        <w:trPr>
          <w:trHeight w:val="576"/>
        </w:trPr>
        <w:tc>
          <w:tcPr>
            <w:tcW w:w="2526" w:type="dxa"/>
            <w:vAlign w:val="center"/>
          </w:tcPr>
          <w:p w:rsidR="0036188F" w:rsidRDefault="0036188F" w:rsidP="0036188F">
            <w:pPr>
              <w:tabs>
                <w:tab w:val="left" w:pos="6462"/>
              </w:tabs>
              <w:spacing w:after="0" w:line="240" w:lineRule="auto"/>
              <w:rPr>
                <w:rFonts w:ascii="Times New Roman" w:eastAsia="Times New Roman" w:hAnsi="Times New Roman" w:cs="Times New Roman"/>
                <w:b/>
                <w:caps/>
                <w:color w:val="595959" w:themeColor="text1" w:themeTint="A6"/>
                <w:sz w:val="18"/>
                <w:szCs w:val="18"/>
              </w:rPr>
            </w:pPr>
            <w:r w:rsidRPr="00E06B00">
              <w:rPr>
                <w:rFonts w:ascii="Times New Roman" w:eastAsia="Times New Roman" w:hAnsi="Times New Roman" w:cs="Times New Roman"/>
                <w:b/>
                <w:caps/>
                <w:color w:val="595959" w:themeColor="text1" w:themeTint="A6"/>
                <w:sz w:val="18"/>
                <w:szCs w:val="18"/>
              </w:rPr>
              <w:t xml:space="preserve">Project NAME:  </w:t>
            </w:r>
          </w:p>
        </w:tc>
        <w:tc>
          <w:tcPr>
            <w:tcW w:w="6942" w:type="dxa"/>
            <w:vAlign w:val="center"/>
          </w:tcPr>
          <w:p w:rsidR="0036188F" w:rsidRDefault="0036188F" w:rsidP="0036188F">
            <w:pPr>
              <w:tabs>
                <w:tab w:val="left" w:pos="6462"/>
              </w:tabs>
              <w:spacing w:after="0" w:line="240" w:lineRule="auto"/>
              <w:rPr>
                <w:rStyle w:val="Style4"/>
                <w:sz w:val="18"/>
                <w:szCs w:val="18"/>
              </w:rPr>
            </w:pPr>
          </w:p>
        </w:tc>
      </w:tr>
      <w:tr w:rsidR="0036188F" w:rsidRPr="00E06B00" w:rsidTr="0036188F">
        <w:trPr>
          <w:trHeight w:val="576"/>
        </w:trPr>
        <w:tc>
          <w:tcPr>
            <w:tcW w:w="2526" w:type="dxa"/>
            <w:vAlign w:val="center"/>
          </w:tcPr>
          <w:p w:rsidR="0036188F" w:rsidRPr="00E06B00" w:rsidRDefault="0036188F" w:rsidP="0036188F">
            <w:pPr>
              <w:tabs>
                <w:tab w:val="left" w:pos="6462"/>
              </w:tabs>
              <w:spacing w:after="0" w:line="240" w:lineRule="auto"/>
              <w:rPr>
                <w:rFonts w:ascii="Times New Roman" w:eastAsia="Times New Roman" w:hAnsi="Times New Roman" w:cs="Times New Roman"/>
                <w:b/>
                <w:caps/>
                <w:color w:val="595959" w:themeColor="text1" w:themeTint="A6"/>
                <w:sz w:val="18"/>
                <w:szCs w:val="18"/>
              </w:rPr>
            </w:pPr>
            <w:r w:rsidRPr="00E06B00">
              <w:rPr>
                <w:rFonts w:ascii="Times New Roman" w:eastAsia="Times New Roman" w:hAnsi="Times New Roman" w:cs="Times New Roman"/>
                <w:b/>
                <w:caps/>
                <w:color w:val="595959" w:themeColor="text1" w:themeTint="A6"/>
                <w:sz w:val="18"/>
                <w:szCs w:val="18"/>
              </w:rPr>
              <w:t xml:space="preserve">Contact Person:      </w:t>
            </w:r>
          </w:p>
        </w:tc>
        <w:tc>
          <w:tcPr>
            <w:tcW w:w="6942" w:type="dxa"/>
            <w:vAlign w:val="center"/>
          </w:tcPr>
          <w:p w:rsidR="0036188F" w:rsidRPr="00E06B00" w:rsidRDefault="0036188F" w:rsidP="0036188F">
            <w:pPr>
              <w:tabs>
                <w:tab w:val="left" w:pos="6462"/>
              </w:tabs>
              <w:spacing w:after="0" w:line="240" w:lineRule="auto"/>
              <w:rPr>
                <w:rFonts w:ascii="Times New Roman" w:eastAsia="Times New Roman" w:hAnsi="Times New Roman" w:cs="Times New Roman"/>
                <w:b/>
                <w:caps/>
                <w:color w:val="3333FF"/>
                <w:sz w:val="18"/>
                <w:szCs w:val="18"/>
              </w:rPr>
            </w:pPr>
          </w:p>
        </w:tc>
      </w:tr>
      <w:tr w:rsidR="0036188F" w:rsidRPr="00E06B00" w:rsidTr="0036188F">
        <w:trPr>
          <w:trHeight w:val="576"/>
        </w:trPr>
        <w:tc>
          <w:tcPr>
            <w:tcW w:w="2526" w:type="dxa"/>
            <w:vAlign w:val="center"/>
          </w:tcPr>
          <w:p w:rsidR="0036188F" w:rsidRPr="00E06B00" w:rsidRDefault="0036188F" w:rsidP="0036188F">
            <w:pPr>
              <w:tabs>
                <w:tab w:val="left" w:pos="6462"/>
              </w:tabs>
              <w:spacing w:after="0" w:line="240" w:lineRule="auto"/>
              <w:rPr>
                <w:rFonts w:ascii="Times New Roman" w:eastAsia="Times New Roman" w:hAnsi="Times New Roman" w:cs="Times New Roman"/>
                <w:b/>
                <w:caps/>
                <w:color w:val="595959" w:themeColor="text1" w:themeTint="A6"/>
                <w:sz w:val="18"/>
                <w:szCs w:val="18"/>
              </w:rPr>
            </w:pPr>
            <w:r w:rsidRPr="00E06B00">
              <w:rPr>
                <w:rFonts w:ascii="Times New Roman" w:eastAsia="Times New Roman" w:hAnsi="Times New Roman" w:cs="Times New Roman"/>
                <w:b/>
                <w:caps/>
                <w:color w:val="595959" w:themeColor="text1" w:themeTint="A6"/>
                <w:sz w:val="18"/>
                <w:szCs w:val="18"/>
              </w:rPr>
              <w:t xml:space="preserve">Email: </w:t>
            </w:r>
          </w:p>
        </w:tc>
        <w:tc>
          <w:tcPr>
            <w:tcW w:w="6942" w:type="dxa"/>
            <w:vAlign w:val="center"/>
          </w:tcPr>
          <w:p w:rsidR="0036188F" w:rsidRPr="00E06B00" w:rsidRDefault="0036188F" w:rsidP="0036188F">
            <w:pPr>
              <w:tabs>
                <w:tab w:val="left" w:pos="6462"/>
              </w:tabs>
              <w:spacing w:after="0" w:line="240" w:lineRule="auto"/>
              <w:rPr>
                <w:rFonts w:ascii="Times New Roman" w:eastAsia="Times New Roman" w:hAnsi="Times New Roman" w:cs="Times New Roman"/>
                <w:b/>
                <w:caps/>
                <w:color w:val="3333FF"/>
                <w:sz w:val="18"/>
                <w:szCs w:val="18"/>
              </w:rPr>
            </w:pPr>
          </w:p>
        </w:tc>
      </w:tr>
      <w:tr w:rsidR="0036188F" w:rsidRPr="00E06B00" w:rsidTr="0036188F">
        <w:trPr>
          <w:trHeight w:val="576"/>
        </w:trPr>
        <w:tc>
          <w:tcPr>
            <w:tcW w:w="2526" w:type="dxa"/>
            <w:vAlign w:val="center"/>
          </w:tcPr>
          <w:p w:rsidR="0036188F" w:rsidRPr="00E06B00" w:rsidRDefault="0036188F" w:rsidP="0036188F">
            <w:pPr>
              <w:tabs>
                <w:tab w:val="left" w:pos="6462"/>
              </w:tabs>
              <w:spacing w:after="0" w:line="240" w:lineRule="auto"/>
              <w:rPr>
                <w:rFonts w:ascii="Times New Roman" w:eastAsia="Times New Roman" w:hAnsi="Times New Roman" w:cs="Times New Roman"/>
                <w:b/>
                <w:caps/>
                <w:color w:val="595959" w:themeColor="text1" w:themeTint="A6"/>
                <w:sz w:val="18"/>
                <w:szCs w:val="18"/>
              </w:rPr>
            </w:pPr>
            <w:r w:rsidRPr="00E06B00">
              <w:rPr>
                <w:rFonts w:ascii="Times New Roman" w:eastAsia="Times New Roman" w:hAnsi="Times New Roman" w:cs="Times New Roman"/>
                <w:b/>
                <w:caps/>
                <w:color w:val="595959" w:themeColor="text1" w:themeTint="A6"/>
                <w:sz w:val="18"/>
                <w:szCs w:val="18"/>
              </w:rPr>
              <w:t>TeLEPHONE:</w:t>
            </w:r>
          </w:p>
        </w:tc>
        <w:tc>
          <w:tcPr>
            <w:tcW w:w="6942" w:type="dxa"/>
            <w:vAlign w:val="center"/>
          </w:tcPr>
          <w:p w:rsidR="0036188F" w:rsidRPr="00E06B00" w:rsidRDefault="0036188F" w:rsidP="0036188F">
            <w:pPr>
              <w:tabs>
                <w:tab w:val="left" w:pos="6462"/>
              </w:tabs>
              <w:spacing w:after="0" w:line="240" w:lineRule="auto"/>
              <w:rPr>
                <w:rFonts w:ascii="Times New Roman" w:eastAsia="Times New Roman" w:hAnsi="Times New Roman" w:cs="Times New Roman"/>
                <w:b/>
                <w:caps/>
                <w:color w:val="3333FF"/>
                <w:sz w:val="18"/>
                <w:szCs w:val="18"/>
              </w:rPr>
            </w:pPr>
          </w:p>
        </w:tc>
      </w:tr>
      <w:tr w:rsidR="0036188F" w:rsidRPr="00E06B00" w:rsidTr="0036188F">
        <w:trPr>
          <w:trHeight w:val="576"/>
        </w:trPr>
        <w:tc>
          <w:tcPr>
            <w:tcW w:w="2526" w:type="dxa"/>
            <w:vAlign w:val="center"/>
          </w:tcPr>
          <w:p w:rsidR="0036188F" w:rsidRPr="00E06B00" w:rsidRDefault="0036188F" w:rsidP="0036188F">
            <w:pPr>
              <w:spacing w:after="0" w:line="240" w:lineRule="auto"/>
              <w:rPr>
                <w:rFonts w:ascii="Times New Roman" w:eastAsia="Times New Roman" w:hAnsi="Times New Roman" w:cs="Times New Roman"/>
                <w:b/>
                <w:color w:val="595959" w:themeColor="text1" w:themeTint="A6"/>
                <w:sz w:val="18"/>
                <w:szCs w:val="18"/>
              </w:rPr>
            </w:pPr>
            <w:r w:rsidRPr="00E06B00">
              <w:rPr>
                <w:rFonts w:ascii="Times New Roman" w:eastAsia="Times New Roman" w:hAnsi="Times New Roman" w:cs="Times New Roman"/>
                <w:b/>
                <w:color w:val="595959" w:themeColor="text1" w:themeTint="A6"/>
                <w:sz w:val="18"/>
                <w:szCs w:val="18"/>
              </w:rPr>
              <w:t>PROGRAM LOCATION (address of housing/service):</w:t>
            </w:r>
          </w:p>
        </w:tc>
        <w:tc>
          <w:tcPr>
            <w:tcW w:w="6942" w:type="dxa"/>
            <w:vAlign w:val="center"/>
          </w:tcPr>
          <w:p w:rsidR="0036188F" w:rsidRPr="00E06B00" w:rsidRDefault="0036188F" w:rsidP="0036188F">
            <w:pPr>
              <w:spacing w:after="0" w:line="240" w:lineRule="auto"/>
              <w:rPr>
                <w:rFonts w:ascii="Times New Roman" w:eastAsia="Times New Roman" w:hAnsi="Times New Roman" w:cs="Times New Roman"/>
                <w:b/>
                <w:color w:val="3333FF"/>
                <w:sz w:val="18"/>
                <w:szCs w:val="18"/>
              </w:rPr>
            </w:pPr>
          </w:p>
        </w:tc>
      </w:tr>
      <w:tr w:rsidR="0036188F" w:rsidRPr="00E06B00" w:rsidTr="0036188F">
        <w:trPr>
          <w:trHeight w:val="576"/>
        </w:trPr>
        <w:tc>
          <w:tcPr>
            <w:tcW w:w="2526" w:type="dxa"/>
            <w:vAlign w:val="center"/>
          </w:tcPr>
          <w:p w:rsidR="0036188F" w:rsidRPr="00E06B00" w:rsidRDefault="0036188F" w:rsidP="0036188F">
            <w:pPr>
              <w:spacing w:after="0" w:line="240" w:lineRule="auto"/>
              <w:rPr>
                <w:rFonts w:ascii="Times New Roman" w:eastAsia="Times New Roman" w:hAnsi="Times New Roman" w:cs="Times New Roman"/>
                <w:b/>
                <w:color w:val="595959" w:themeColor="text1" w:themeTint="A6"/>
                <w:sz w:val="18"/>
                <w:szCs w:val="18"/>
              </w:rPr>
            </w:pPr>
            <w:r w:rsidRPr="00E06B00">
              <w:rPr>
                <w:rFonts w:ascii="Times New Roman" w:eastAsia="Times New Roman" w:hAnsi="Times New Roman" w:cs="Times New Roman"/>
                <w:b/>
                <w:color w:val="595959" w:themeColor="text1" w:themeTint="A6"/>
                <w:sz w:val="18"/>
                <w:szCs w:val="18"/>
              </w:rPr>
              <w:t>Today’s Date:</w:t>
            </w:r>
          </w:p>
        </w:tc>
        <w:sdt>
          <w:sdtPr>
            <w:rPr>
              <w:rFonts w:ascii="Times New Roman" w:eastAsia="Times New Roman" w:hAnsi="Times New Roman" w:cs="Times New Roman"/>
              <w:b/>
              <w:color w:val="3333FF"/>
              <w:sz w:val="18"/>
              <w:szCs w:val="18"/>
            </w:rPr>
            <w:id w:val="1937549223"/>
            <w:showingPlcHdr/>
            <w:date w:fullDate="2016-07-18T00:00:00Z">
              <w:dateFormat w:val="M/d/yyyy"/>
              <w:lid w:val="en-US"/>
              <w:storeMappedDataAs w:val="dateTime"/>
              <w:calendar w:val="gregorian"/>
            </w:date>
          </w:sdtPr>
          <w:sdtEndPr/>
          <w:sdtContent>
            <w:tc>
              <w:tcPr>
                <w:tcW w:w="6942" w:type="dxa"/>
                <w:vAlign w:val="center"/>
              </w:tcPr>
              <w:p w:rsidR="0036188F" w:rsidRPr="00E06B00" w:rsidRDefault="0036188F" w:rsidP="0036188F">
                <w:pPr>
                  <w:spacing w:after="0" w:line="240" w:lineRule="auto"/>
                  <w:rPr>
                    <w:rFonts w:ascii="Times New Roman" w:eastAsia="Times New Roman" w:hAnsi="Times New Roman" w:cs="Times New Roman"/>
                    <w:b/>
                    <w:color w:val="3333FF"/>
                    <w:sz w:val="18"/>
                    <w:szCs w:val="18"/>
                  </w:rPr>
                </w:pPr>
              </w:p>
            </w:tc>
          </w:sdtContent>
        </w:sdt>
      </w:tr>
      <w:tr w:rsidR="0036188F" w:rsidTr="0036188F">
        <w:trPr>
          <w:trHeight w:val="576"/>
        </w:trPr>
        <w:tc>
          <w:tcPr>
            <w:tcW w:w="2526" w:type="dxa"/>
            <w:vAlign w:val="center"/>
          </w:tcPr>
          <w:p w:rsidR="0036188F" w:rsidRPr="00E06B00" w:rsidRDefault="0036188F" w:rsidP="0036188F">
            <w:pPr>
              <w:spacing w:after="0" w:line="240" w:lineRule="auto"/>
              <w:rPr>
                <w:rFonts w:ascii="Times New Roman" w:eastAsia="Times New Roman" w:hAnsi="Times New Roman" w:cs="Times New Roman"/>
                <w:b/>
                <w:color w:val="595959" w:themeColor="text1" w:themeTint="A6"/>
                <w:sz w:val="18"/>
                <w:szCs w:val="18"/>
              </w:rPr>
            </w:pPr>
            <w:r>
              <w:rPr>
                <w:rFonts w:ascii="Times New Roman" w:eastAsia="Times New Roman" w:hAnsi="Times New Roman" w:cs="Times New Roman"/>
                <w:b/>
                <w:color w:val="595959" w:themeColor="text1" w:themeTint="A6"/>
                <w:sz w:val="18"/>
                <w:szCs w:val="18"/>
              </w:rPr>
              <w:t>Total Request $</w:t>
            </w:r>
          </w:p>
        </w:tc>
        <w:tc>
          <w:tcPr>
            <w:tcW w:w="6942" w:type="dxa"/>
            <w:vAlign w:val="center"/>
          </w:tcPr>
          <w:p w:rsidR="0036188F" w:rsidRDefault="0036188F" w:rsidP="0036188F">
            <w:pPr>
              <w:spacing w:after="0" w:line="240" w:lineRule="auto"/>
              <w:rPr>
                <w:rFonts w:ascii="Times New Roman" w:eastAsia="Times New Roman" w:hAnsi="Times New Roman" w:cs="Times New Roman"/>
                <w:b/>
                <w:color w:val="3333FF"/>
                <w:sz w:val="18"/>
                <w:szCs w:val="18"/>
              </w:rPr>
            </w:pPr>
          </w:p>
        </w:tc>
      </w:tr>
      <w:tr w:rsidR="0036188F" w:rsidTr="0036188F">
        <w:trPr>
          <w:trHeight w:val="576"/>
        </w:trPr>
        <w:tc>
          <w:tcPr>
            <w:tcW w:w="2526" w:type="dxa"/>
            <w:vAlign w:val="center"/>
          </w:tcPr>
          <w:p w:rsidR="0036188F" w:rsidRDefault="0036188F" w:rsidP="0036188F">
            <w:pPr>
              <w:spacing w:after="0" w:line="240" w:lineRule="auto"/>
              <w:rPr>
                <w:rFonts w:ascii="Times New Roman" w:eastAsia="Times New Roman" w:hAnsi="Times New Roman" w:cs="Times New Roman"/>
                <w:b/>
                <w:color w:val="595959" w:themeColor="text1" w:themeTint="A6"/>
                <w:sz w:val="18"/>
                <w:szCs w:val="18"/>
              </w:rPr>
            </w:pPr>
            <w:r>
              <w:rPr>
                <w:rFonts w:ascii="Times New Roman" w:eastAsia="Times New Roman" w:hAnsi="Times New Roman" w:cs="Times New Roman"/>
                <w:b/>
                <w:color w:val="595959" w:themeColor="text1" w:themeTint="A6"/>
                <w:sz w:val="18"/>
                <w:szCs w:val="18"/>
              </w:rPr>
              <w:t>BRIEF summary of project type, persons to be served</w:t>
            </w:r>
          </w:p>
        </w:tc>
        <w:tc>
          <w:tcPr>
            <w:tcW w:w="6942" w:type="dxa"/>
            <w:vAlign w:val="center"/>
          </w:tcPr>
          <w:p w:rsidR="0036188F" w:rsidRDefault="0036188F" w:rsidP="0036188F">
            <w:pPr>
              <w:spacing w:after="0" w:line="240" w:lineRule="auto"/>
              <w:rPr>
                <w:rFonts w:ascii="Times New Roman" w:eastAsia="Times New Roman" w:hAnsi="Times New Roman" w:cs="Times New Roman"/>
                <w:b/>
                <w:color w:val="3333FF"/>
                <w:sz w:val="18"/>
                <w:szCs w:val="18"/>
              </w:rPr>
            </w:pPr>
          </w:p>
        </w:tc>
      </w:tr>
    </w:tbl>
    <w:p w:rsidR="00A97B23" w:rsidRDefault="00A97B23" w:rsidP="004C4612">
      <w:pPr>
        <w:spacing w:before="40" w:after="0" w:line="240" w:lineRule="auto"/>
        <w:rPr>
          <w:rFonts w:ascii="Times New Roman" w:eastAsia="Times New Roman" w:hAnsi="Times New Roman" w:cs="Times New Roman"/>
          <w:sz w:val="18"/>
          <w:szCs w:val="18"/>
        </w:rPr>
      </w:pPr>
    </w:p>
    <w:p w:rsidR="00A74B9D" w:rsidRPr="00AD047E" w:rsidRDefault="002855D2" w:rsidP="002855D2">
      <w:pPr>
        <w:spacing w:before="40" w:after="0" w:line="240" w:lineRule="auto"/>
        <w:rPr>
          <w:rFonts w:ascii="Times New Roman" w:eastAsia="Times New Roman" w:hAnsi="Times New Roman" w:cs="Times New Roman"/>
          <w:sz w:val="28"/>
          <w:szCs w:val="28"/>
        </w:rPr>
      </w:pPr>
      <w:r w:rsidRPr="00AD047E">
        <w:rPr>
          <w:rFonts w:ascii="Times New Roman" w:eastAsia="Times New Roman" w:hAnsi="Times New Roman" w:cs="Times New Roman"/>
          <w:sz w:val="28"/>
          <w:szCs w:val="28"/>
        </w:rPr>
        <w:t>BEFORE STARTING THIS APPLICAT</w:t>
      </w:r>
      <w:r w:rsidR="00FF281C" w:rsidRPr="00AD047E">
        <w:rPr>
          <w:rFonts w:ascii="Times New Roman" w:eastAsia="Times New Roman" w:hAnsi="Times New Roman" w:cs="Times New Roman"/>
          <w:sz w:val="28"/>
          <w:szCs w:val="28"/>
        </w:rPr>
        <w:t>ION, REVIEW &amp; COMPLETE SECTION 1</w:t>
      </w:r>
      <w:r w:rsidRPr="00AD047E">
        <w:rPr>
          <w:rFonts w:ascii="Times New Roman" w:eastAsia="Times New Roman" w:hAnsi="Times New Roman" w:cs="Times New Roman"/>
          <w:sz w:val="28"/>
          <w:szCs w:val="28"/>
        </w:rPr>
        <w:t>, THRESHOLD REQUIREMENTS</w:t>
      </w:r>
      <w:r w:rsidR="0036188F">
        <w:rPr>
          <w:rFonts w:ascii="Times New Roman" w:eastAsia="Times New Roman" w:hAnsi="Times New Roman" w:cs="Times New Roman"/>
          <w:sz w:val="28"/>
          <w:szCs w:val="28"/>
        </w:rPr>
        <w:t>.</w:t>
      </w:r>
    </w:p>
    <w:p w:rsidR="0075668B" w:rsidRDefault="0075668B" w:rsidP="00090433">
      <w:pPr>
        <w:spacing w:before="100" w:beforeAutospacing="1" w:after="100" w:afterAutospacing="1" w:line="240" w:lineRule="auto"/>
        <w:rPr>
          <w:rFonts w:ascii="Times New Roman" w:eastAsia="Times New Roman" w:hAnsi="Times New Roman" w:cs="Times New Roman"/>
          <w:color w:val="333333"/>
          <w:sz w:val="24"/>
          <w:szCs w:val="24"/>
        </w:rPr>
      </w:pPr>
    </w:p>
    <w:p w:rsidR="0075668B" w:rsidRPr="00AD047E" w:rsidRDefault="0036188F" w:rsidP="00746112">
      <w:pPr>
        <w:spacing w:before="100" w:beforeAutospacing="1" w:after="100" w:afterAutospacing="1"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br w:type="column"/>
      </w:r>
      <w:r w:rsidR="0075668B" w:rsidRPr="00AD047E">
        <w:rPr>
          <w:rFonts w:ascii="Times New Roman" w:eastAsia="Times New Roman" w:hAnsi="Times New Roman" w:cs="Times New Roman"/>
          <w:b/>
          <w:color w:val="333333"/>
          <w:sz w:val="24"/>
          <w:szCs w:val="24"/>
        </w:rPr>
        <w:lastRenderedPageBreak/>
        <w:t>The Nashville CoC Rating &amp; Ranking Process</w:t>
      </w:r>
    </w:p>
    <w:p w:rsidR="00E43A9A" w:rsidRDefault="00090433" w:rsidP="00843905">
      <w:pPr>
        <w:spacing w:before="100" w:beforeAutospacing="1" w:after="100" w:afterAutospacing="1"/>
        <w:rPr>
          <w:rFonts w:ascii="Times New Roman" w:eastAsia="Times New Roman" w:hAnsi="Times New Roman" w:cs="Times New Roman"/>
          <w:color w:val="333333"/>
          <w:sz w:val="24"/>
          <w:szCs w:val="24"/>
        </w:rPr>
      </w:pPr>
      <w:r w:rsidRPr="00AD047E">
        <w:rPr>
          <w:rFonts w:ascii="Times New Roman" w:eastAsia="Times New Roman" w:hAnsi="Times New Roman" w:cs="Times New Roman"/>
          <w:color w:val="333333"/>
          <w:sz w:val="24"/>
          <w:szCs w:val="24"/>
        </w:rPr>
        <w:t>HUD’s Rating &amp; Ranking Tool provides a strong framework for implementing a data-driven process, and includes many objective performance metrics</w:t>
      </w:r>
      <w:r w:rsidR="0036188F">
        <w:rPr>
          <w:rFonts w:ascii="Times New Roman" w:eastAsia="Times New Roman" w:hAnsi="Times New Roman" w:cs="Times New Roman"/>
          <w:color w:val="333333"/>
          <w:sz w:val="24"/>
          <w:szCs w:val="24"/>
        </w:rPr>
        <w:t xml:space="preserve"> that tie back to HUD’s System Performance M</w:t>
      </w:r>
      <w:r w:rsidRPr="00AD047E">
        <w:rPr>
          <w:rFonts w:ascii="Times New Roman" w:eastAsia="Times New Roman" w:hAnsi="Times New Roman" w:cs="Times New Roman"/>
          <w:color w:val="333333"/>
          <w:sz w:val="24"/>
          <w:szCs w:val="24"/>
        </w:rPr>
        <w:t xml:space="preserve">easures. </w:t>
      </w:r>
      <w:r w:rsidR="00E43A9A">
        <w:rPr>
          <w:rFonts w:ascii="Times New Roman" w:eastAsia="Times New Roman" w:hAnsi="Times New Roman" w:cs="Times New Roman"/>
          <w:color w:val="333333"/>
          <w:sz w:val="24"/>
          <w:szCs w:val="24"/>
        </w:rPr>
        <w:t xml:space="preserve"> See link for details on these measures-</w:t>
      </w:r>
      <w:hyperlink r:id="rId10" w:history="1">
        <w:r w:rsidR="00E43A9A" w:rsidRPr="00CB4951">
          <w:rPr>
            <w:rStyle w:val="Hyperlink"/>
            <w:rFonts w:ascii="Times New Roman" w:eastAsia="Times New Roman" w:hAnsi="Times New Roman" w:cs="Times New Roman"/>
            <w:sz w:val="24"/>
            <w:szCs w:val="24"/>
          </w:rPr>
          <w:t>https://files.hudexchange.info/resources/documents/System-Performance-Measures-Introductory-Guide.pdf</w:t>
        </w:r>
      </w:hyperlink>
      <w:r w:rsidR="00E43A9A">
        <w:rPr>
          <w:rFonts w:ascii="Times New Roman" w:eastAsia="Times New Roman" w:hAnsi="Times New Roman" w:cs="Times New Roman"/>
          <w:color w:val="333333"/>
          <w:sz w:val="24"/>
          <w:szCs w:val="24"/>
        </w:rPr>
        <w:t xml:space="preserve"> </w:t>
      </w:r>
    </w:p>
    <w:p w:rsidR="00E43A9A" w:rsidRPr="00E43A9A" w:rsidRDefault="00E43A9A" w:rsidP="00E43A9A">
      <w:pPr>
        <w:spacing w:before="100" w:beforeAutospacing="1" w:after="100" w:afterAutospacing="1"/>
        <w:rPr>
          <w:rFonts w:ascii="Times New Roman" w:eastAsia="Times New Roman" w:hAnsi="Times New Roman" w:cs="Times New Roman"/>
          <w:sz w:val="24"/>
          <w:szCs w:val="24"/>
        </w:rPr>
      </w:pPr>
      <w:r w:rsidRPr="00E43A9A">
        <w:rPr>
          <w:rFonts w:ascii="Times New Roman" w:eastAsia="Times New Roman" w:hAnsi="Times New Roman" w:cs="Times New Roman"/>
          <w:color w:val="333333"/>
          <w:sz w:val="24"/>
          <w:szCs w:val="24"/>
        </w:rPr>
        <w:t xml:space="preserve">HUD’s tool may be found at the link below.  </w:t>
      </w:r>
      <w:r w:rsidRPr="00AD047E">
        <w:rPr>
          <w:rFonts w:ascii="Times New Roman" w:eastAsia="Times New Roman" w:hAnsi="Times New Roman" w:cs="Times New Roman"/>
          <w:color w:val="333333"/>
          <w:sz w:val="24"/>
          <w:szCs w:val="24"/>
        </w:rPr>
        <w:t xml:space="preserve">The tool is optional for communities, but </w:t>
      </w:r>
      <w:r w:rsidRPr="00AD047E">
        <w:rPr>
          <w:rFonts w:ascii="Times New Roman" w:eastAsia="Times New Roman" w:hAnsi="Times New Roman" w:cs="Times New Roman"/>
          <w:sz w:val="24"/>
          <w:szCs w:val="24"/>
        </w:rPr>
        <w:t xml:space="preserve">Nashville’s CoC Performance Evaluation Committee (PEC) has begun to rely on the tool as a template for scoring local renewal projects.  </w:t>
      </w:r>
    </w:p>
    <w:p w:rsidR="00E43A9A" w:rsidRDefault="004A0899" w:rsidP="00E43A9A">
      <w:pPr>
        <w:spacing w:before="100" w:beforeAutospacing="1" w:after="100" w:afterAutospacing="1"/>
        <w:rPr>
          <w:rFonts w:ascii="Times New Roman" w:eastAsia="Times New Roman" w:hAnsi="Times New Roman" w:cs="Times New Roman"/>
          <w:color w:val="333333"/>
          <w:sz w:val="24"/>
          <w:szCs w:val="24"/>
        </w:rPr>
      </w:pPr>
      <w:hyperlink r:id="rId11" w:history="1">
        <w:r w:rsidR="00E43A9A" w:rsidRPr="00E43A9A">
          <w:rPr>
            <w:rStyle w:val="Hyperlink"/>
            <w:rFonts w:ascii="Times New Roman" w:eastAsia="Times New Roman" w:hAnsi="Times New Roman" w:cs="Times New Roman"/>
            <w:sz w:val="24"/>
            <w:szCs w:val="24"/>
          </w:rPr>
          <w:t>https://www.hudexchange.info/resources/documents/project-rating-and-ranking-tool.xlsb</w:t>
        </w:r>
      </w:hyperlink>
    </w:p>
    <w:p w:rsidR="00090433" w:rsidRPr="006E614D" w:rsidRDefault="007367BF" w:rsidP="006E614D">
      <w:pPr>
        <w:spacing w:before="100" w:beforeAutospacing="1" w:after="100" w:afterAutospacing="1"/>
        <w:rPr>
          <w:rFonts w:ascii="Times New Roman" w:eastAsia="Times New Roman" w:hAnsi="Times New Roman" w:cs="Times New Roman"/>
          <w:color w:val="333333"/>
          <w:sz w:val="24"/>
          <w:szCs w:val="24"/>
        </w:rPr>
      </w:pPr>
      <w:r w:rsidRPr="00AD047E">
        <w:rPr>
          <w:rFonts w:ascii="Times New Roman" w:eastAsia="Times New Roman" w:hAnsi="Times New Roman" w:cs="Times New Roman"/>
          <w:sz w:val="24"/>
          <w:szCs w:val="24"/>
        </w:rPr>
        <w:t xml:space="preserve">In 2018, the PEC reviewed criteria including: housing stability/exits to permanent housing; length of stay; returns to homelessness; access to income supports; serving high-needs populations; cost of the project; utilization rates; Housing First fidelity; and participation in the city’s Coordinated Entry </w:t>
      </w:r>
      <w:r w:rsidR="006E614D">
        <w:rPr>
          <w:rFonts w:ascii="Times New Roman" w:eastAsia="Times New Roman" w:hAnsi="Times New Roman" w:cs="Times New Roman"/>
          <w:sz w:val="24"/>
          <w:szCs w:val="24"/>
        </w:rPr>
        <w:t>process</w:t>
      </w:r>
      <w:r w:rsidRPr="00AD047E">
        <w:rPr>
          <w:rFonts w:ascii="Times New Roman" w:eastAsia="Times New Roman" w:hAnsi="Times New Roman" w:cs="Times New Roman"/>
          <w:sz w:val="24"/>
          <w:szCs w:val="24"/>
        </w:rPr>
        <w:t xml:space="preserve">. The PEC intends to continue scoring on these performance metrics, while modifying as needed in light of any new areas of emphasis in </w:t>
      </w:r>
      <w:r w:rsidR="0075668B" w:rsidRPr="00AD047E">
        <w:rPr>
          <w:rFonts w:ascii="Times New Roman" w:eastAsia="Times New Roman" w:hAnsi="Times New Roman" w:cs="Times New Roman"/>
          <w:sz w:val="24"/>
          <w:szCs w:val="24"/>
        </w:rPr>
        <w:t>HUD’s</w:t>
      </w:r>
      <w:r w:rsidRPr="00AD047E">
        <w:rPr>
          <w:rFonts w:ascii="Times New Roman" w:eastAsia="Times New Roman" w:hAnsi="Times New Roman" w:cs="Times New Roman"/>
          <w:sz w:val="24"/>
          <w:szCs w:val="24"/>
        </w:rPr>
        <w:t xml:space="preserve"> </w:t>
      </w:r>
      <w:r w:rsidR="006E614D">
        <w:rPr>
          <w:rFonts w:ascii="Times New Roman" w:eastAsia="Times New Roman" w:hAnsi="Times New Roman" w:cs="Times New Roman"/>
          <w:sz w:val="24"/>
          <w:szCs w:val="24"/>
        </w:rPr>
        <w:t xml:space="preserve">2019 CoC </w:t>
      </w:r>
      <w:r w:rsidRPr="00AD047E">
        <w:rPr>
          <w:rFonts w:ascii="Times New Roman" w:eastAsia="Times New Roman" w:hAnsi="Times New Roman" w:cs="Times New Roman"/>
          <w:sz w:val="24"/>
          <w:szCs w:val="24"/>
        </w:rPr>
        <w:t xml:space="preserve">Notice of Funding Availability (NOFA).  </w:t>
      </w:r>
    </w:p>
    <w:p w:rsidR="00090433" w:rsidRPr="00AD047E" w:rsidRDefault="002232AA" w:rsidP="00796258">
      <w:pPr>
        <w:rPr>
          <w:rFonts w:ascii="Times New Roman" w:eastAsia="Times New Roman" w:hAnsi="Times New Roman" w:cs="Times New Roman"/>
          <w:sz w:val="24"/>
          <w:szCs w:val="24"/>
        </w:rPr>
      </w:pPr>
      <w:r w:rsidRPr="00AD047E">
        <w:rPr>
          <w:rFonts w:ascii="Times New Roman" w:eastAsia="Times New Roman" w:hAnsi="Times New Roman" w:cs="Times New Roman"/>
          <w:sz w:val="24"/>
          <w:szCs w:val="24"/>
        </w:rPr>
        <w:t>Project r</w:t>
      </w:r>
      <w:r w:rsidR="00C6408B" w:rsidRPr="00AD047E">
        <w:rPr>
          <w:rFonts w:ascii="Times New Roman" w:eastAsia="Times New Roman" w:hAnsi="Times New Roman" w:cs="Times New Roman"/>
          <w:sz w:val="24"/>
          <w:szCs w:val="24"/>
        </w:rPr>
        <w:t>ating will also take into</w:t>
      </w:r>
      <w:r w:rsidRPr="00AD047E">
        <w:rPr>
          <w:rFonts w:ascii="Times New Roman" w:eastAsia="Times New Roman" w:hAnsi="Times New Roman" w:cs="Times New Roman"/>
          <w:sz w:val="24"/>
          <w:szCs w:val="24"/>
        </w:rPr>
        <w:t xml:space="preserve"> consideration HMIS performance (data quality, completeness, timeliness, and other factors reviewed in Spring 2019 site visits), as well as a review of agencies’ most recent audits to gauge financial capacity.  </w:t>
      </w:r>
    </w:p>
    <w:p w:rsidR="007367BF" w:rsidRPr="00AD047E" w:rsidRDefault="007367BF" w:rsidP="00796258">
      <w:pPr>
        <w:rPr>
          <w:rFonts w:ascii="Times New Roman" w:eastAsia="Times New Roman" w:hAnsi="Times New Roman" w:cs="Times New Roman"/>
          <w:sz w:val="24"/>
          <w:szCs w:val="24"/>
        </w:rPr>
      </w:pPr>
      <w:r w:rsidRPr="00AD047E">
        <w:rPr>
          <w:rFonts w:ascii="Times New Roman" w:eastAsia="Times New Roman" w:hAnsi="Times New Roman" w:cs="Times New Roman"/>
          <w:sz w:val="24"/>
          <w:szCs w:val="24"/>
        </w:rPr>
        <w:t xml:space="preserve">While scoring projects based on standardized performance criteria is key to the rating process, the PEC must also </w:t>
      </w:r>
      <w:r w:rsidRPr="00AD047E">
        <w:rPr>
          <w:rFonts w:ascii="Times New Roman" w:eastAsia="Times New Roman" w:hAnsi="Times New Roman" w:cs="Times New Roman"/>
          <w:sz w:val="24"/>
          <w:szCs w:val="24"/>
          <w:u w:val="single"/>
        </w:rPr>
        <w:t>rank</w:t>
      </w:r>
      <w:r w:rsidRPr="00AD047E">
        <w:rPr>
          <w:rFonts w:ascii="Times New Roman" w:eastAsia="Times New Roman" w:hAnsi="Times New Roman" w:cs="Times New Roman"/>
          <w:sz w:val="24"/>
          <w:szCs w:val="24"/>
        </w:rPr>
        <w:t xml:space="preserve"> all renewal and new projects each year.  This is the process of prioritizing projects for funding based on the CoC’s local priorities, which can take into consideration the project type, local unmet need or other funding parameters.  </w:t>
      </w:r>
    </w:p>
    <w:p w:rsidR="007367BF" w:rsidRPr="00DC69FC" w:rsidRDefault="007367BF" w:rsidP="00796258">
      <w:pPr>
        <w:rPr>
          <w:rFonts w:ascii="Times New Roman" w:eastAsia="Times New Roman" w:hAnsi="Times New Roman" w:cs="Times New Roman"/>
          <w:sz w:val="24"/>
          <w:szCs w:val="24"/>
        </w:rPr>
      </w:pPr>
      <w:r w:rsidRPr="00AD047E">
        <w:rPr>
          <w:rFonts w:ascii="Times New Roman" w:eastAsia="Times New Roman" w:hAnsi="Times New Roman" w:cs="Times New Roman"/>
          <w:sz w:val="24"/>
          <w:szCs w:val="24"/>
        </w:rPr>
        <w:t>In early 2019, Nashville’s CoC Ho</w:t>
      </w:r>
      <w:r w:rsidR="006E614D">
        <w:rPr>
          <w:rFonts w:ascii="Times New Roman" w:eastAsia="Times New Roman" w:hAnsi="Times New Roman" w:cs="Times New Roman"/>
          <w:sz w:val="24"/>
          <w:szCs w:val="24"/>
        </w:rPr>
        <w:t>melessness Planning Council</w:t>
      </w:r>
      <w:r w:rsidRPr="00AD047E">
        <w:rPr>
          <w:rFonts w:ascii="Times New Roman" w:eastAsia="Times New Roman" w:hAnsi="Times New Roman" w:cs="Times New Roman"/>
          <w:sz w:val="24"/>
          <w:szCs w:val="24"/>
        </w:rPr>
        <w:t xml:space="preserve"> embark</w:t>
      </w:r>
      <w:r w:rsidR="006E614D">
        <w:rPr>
          <w:rFonts w:ascii="Times New Roman" w:eastAsia="Times New Roman" w:hAnsi="Times New Roman" w:cs="Times New Roman"/>
          <w:sz w:val="24"/>
          <w:szCs w:val="24"/>
        </w:rPr>
        <w:t>ed</w:t>
      </w:r>
      <w:r w:rsidRPr="00AD047E">
        <w:rPr>
          <w:rFonts w:ascii="Times New Roman" w:eastAsia="Times New Roman" w:hAnsi="Times New Roman" w:cs="Times New Roman"/>
          <w:sz w:val="24"/>
          <w:szCs w:val="24"/>
        </w:rPr>
        <w:t xml:space="preserve"> on an exciting strategic planning process</w:t>
      </w:r>
      <w:r w:rsidR="00291A41" w:rsidRPr="00AD047E">
        <w:rPr>
          <w:rFonts w:ascii="Times New Roman" w:eastAsia="Times New Roman" w:hAnsi="Times New Roman" w:cs="Times New Roman"/>
          <w:sz w:val="24"/>
          <w:szCs w:val="24"/>
        </w:rPr>
        <w:t>.  Depending on when this plan is complete, priorities approved</w:t>
      </w:r>
      <w:r w:rsidR="006E614D">
        <w:rPr>
          <w:rFonts w:ascii="Times New Roman" w:eastAsia="Times New Roman" w:hAnsi="Times New Roman" w:cs="Times New Roman"/>
          <w:sz w:val="24"/>
          <w:szCs w:val="24"/>
        </w:rPr>
        <w:t xml:space="preserve"> in that plan may</w:t>
      </w:r>
      <w:r w:rsidR="00291A41" w:rsidRPr="00AD047E">
        <w:rPr>
          <w:rFonts w:ascii="Times New Roman" w:eastAsia="Times New Roman" w:hAnsi="Times New Roman" w:cs="Times New Roman"/>
          <w:sz w:val="24"/>
          <w:szCs w:val="24"/>
        </w:rPr>
        <w:t xml:space="preserve"> guide the PEC’s ranking of projects.</w:t>
      </w:r>
    </w:p>
    <w:p w:rsidR="006E1083" w:rsidRDefault="006E1083" w:rsidP="00796258">
      <w:pPr>
        <w:rPr>
          <w:rFonts w:ascii="Times New Roman" w:eastAsia="Times New Roman" w:hAnsi="Times New Roman" w:cs="Times New Roman"/>
          <w:sz w:val="18"/>
          <w:szCs w:val="18"/>
        </w:rPr>
      </w:pPr>
    </w:p>
    <w:p w:rsidR="006E1083" w:rsidRDefault="006E1083" w:rsidP="00796258">
      <w:pPr>
        <w:rPr>
          <w:rFonts w:ascii="Times New Roman" w:eastAsia="Times New Roman" w:hAnsi="Times New Roman" w:cs="Times New Roman"/>
          <w:sz w:val="18"/>
          <w:szCs w:val="18"/>
        </w:rPr>
      </w:pPr>
    </w:p>
    <w:p w:rsidR="00545CDD" w:rsidRPr="00E03735" w:rsidRDefault="000A538C" w:rsidP="004C461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column"/>
      </w:r>
    </w:p>
    <w:p w:rsidR="004C4612" w:rsidRPr="00F24FAB" w:rsidRDefault="004C4612" w:rsidP="004C4612">
      <w:pPr>
        <w:spacing w:after="0" w:line="240" w:lineRule="auto"/>
        <w:rPr>
          <w:rFonts w:ascii="Times New Roman" w:eastAsia="Times New Roman" w:hAnsi="Times New Roman" w:cs="Times New Roman"/>
          <w:b/>
          <w:color w:val="03A7A3" w:themeColor="accent6" w:themeShade="BF"/>
          <w:sz w:val="20"/>
          <w:szCs w:val="20"/>
        </w:rPr>
      </w:pPr>
    </w:p>
    <w:tbl>
      <w:tblPr>
        <w:tblpPr w:leftFromText="180" w:rightFromText="180" w:vertAnchor="text" w:horzAnchor="margin" w:tblpY="107"/>
        <w:tblW w:w="991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shd w:val="clear" w:color="auto" w:fill="000000"/>
        <w:tblLook w:val="0000" w:firstRow="0" w:lastRow="0" w:firstColumn="0" w:lastColumn="0" w:noHBand="0" w:noVBand="0"/>
      </w:tblPr>
      <w:tblGrid>
        <w:gridCol w:w="1998"/>
        <w:gridCol w:w="1002"/>
        <w:gridCol w:w="1878"/>
        <w:gridCol w:w="2880"/>
        <w:gridCol w:w="2160"/>
      </w:tblGrid>
      <w:tr w:rsidR="00EA1523" w:rsidRPr="00E03735" w:rsidTr="00254B2B">
        <w:trPr>
          <w:trHeight w:val="504"/>
        </w:trPr>
        <w:tc>
          <w:tcPr>
            <w:tcW w:w="7758" w:type="dxa"/>
            <w:gridSpan w:val="4"/>
            <w:vAlign w:val="center"/>
          </w:tcPr>
          <w:p w:rsidR="00EA1523" w:rsidRPr="00EA1F94" w:rsidRDefault="00B22363" w:rsidP="00EA1523">
            <w:pPr>
              <w:tabs>
                <w:tab w:val="left" w:pos="360"/>
              </w:tabs>
              <w:spacing w:after="0" w:line="240" w:lineRule="auto"/>
              <w:rPr>
                <w:rFonts w:ascii="Times New Roman" w:eastAsia="Times New Roman" w:hAnsi="Times New Roman" w:cs="Times New Roman"/>
                <w:b/>
                <w:color w:val="3366CC"/>
                <w:sz w:val="32"/>
                <w:szCs w:val="32"/>
              </w:rPr>
            </w:pPr>
            <w:r>
              <w:rPr>
                <w:rFonts w:ascii="Times New Roman" w:eastAsia="Times New Roman" w:hAnsi="Times New Roman" w:cs="Times New Roman"/>
                <w:b/>
                <w:color w:val="02706D" w:themeColor="accent6" w:themeShade="80"/>
                <w:sz w:val="32"/>
                <w:szCs w:val="32"/>
              </w:rPr>
              <w:t>SECTION 1</w:t>
            </w:r>
            <w:r w:rsidR="00EA1F94">
              <w:rPr>
                <w:rFonts w:ascii="Times New Roman" w:eastAsia="Times New Roman" w:hAnsi="Times New Roman" w:cs="Times New Roman"/>
                <w:b/>
                <w:color w:val="02706D" w:themeColor="accent6" w:themeShade="80"/>
                <w:sz w:val="32"/>
                <w:szCs w:val="32"/>
              </w:rPr>
              <w:t xml:space="preserve">: </w:t>
            </w:r>
            <w:r w:rsidR="00EA1523" w:rsidRPr="00EA1F94">
              <w:rPr>
                <w:rFonts w:ascii="Times New Roman" w:eastAsia="Times New Roman" w:hAnsi="Times New Roman" w:cs="Times New Roman"/>
                <w:b/>
                <w:color w:val="02706D" w:themeColor="accent6" w:themeShade="80"/>
                <w:sz w:val="32"/>
                <w:szCs w:val="32"/>
              </w:rPr>
              <w:t>THRESHOLD REQUIREMENTS</w:t>
            </w:r>
          </w:p>
        </w:tc>
        <w:tc>
          <w:tcPr>
            <w:tcW w:w="2160" w:type="dxa"/>
            <w:vAlign w:val="center"/>
          </w:tcPr>
          <w:p w:rsidR="00EA1523" w:rsidRPr="00DF2961" w:rsidRDefault="00EA1523" w:rsidP="002A4022">
            <w:pPr>
              <w:tabs>
                <w:tab w:val="left" w:pos="360"/>
              </w:tabs>
              <w:spacing w:after="0" w:line="240" w:lineRule="auto"/>
              <w:jc w:val="center"/>
              <w:rPr>
                <w:rFonts w:ascii="Times New Roman" w:eastAsia="Times New Roman" w:hAnsi="Times New Roman" w:cs="Times New Roman"/>
                <w:b/>
                <w:color w:val="3366CC"/>
                <w:sz w:val="32"/>
                <w:szCs w:val="20"/>
              </w:rPr>
            </w:pPr>
          </w:p>
        </w:tc>
      </w:tr>
      <w:tr w:rsidR="00EA1523" w:rsidRPr="00E03735" w:rsidTr="00254B2B">
        <w:trPr>
          <w:trHeight w:val="20"/>
        </w:trPr>
        <w:tc>
          <w:tcPr>
            <w:tcW w:w="1998" w:type="dxa"/>
            <w:vAlign w:val="center"/>
          </w:tcPr>
          <w:p w:rsidR="00EA1523" w:rsidRPr="00947DE4" w:rsidRDefault="00EA152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tc>
        <w:tc>
          <w:tcPr>
            <w:tcW w:w="1002" w:type="dxa"/>
            <w:vAlign w:val="center"/>
          </w:tcPr>
          <w:p w:rsidR="00EA1523" w:rsidRPr="00947DE4" w:rsidRDefault="00EA152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tc>
        <w:tc>
          <w:tcPr>
            <w:tcW w:w="1878" w:type="dxa"/>
          </w:tcPr>
          <w:p w:rsidR="00EA1523" w:rsidRPr="00947DE4" w:rsidRDefault="00EA152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r w:rsidRPr="00947DE4">
              <w:rPr>
                <w:rFonts w:ascii="Times New Roman" w:eastAsia="Times New Roman" w:hAnsi="Times New Roman" w:cs="Times New Roman"/>
                <w:color w:val="404040" w:themeColor="text1" w:themeTint="BF"/>
                <w:sz w:val="20"/>
                <w:szCs w:val="20"/>
              </w:rPr>
              <w:t>CoC Interim Rule Regulation</w:t>
            </w:r>
          </w:p>
        </w:tc>
        <w:tc>
          <w:tcPr>
            <w:tcW w:w="2880" w:type="dxa"/>
            <w:vAlign w:val="center"/>
          </w:tcPr>
          <w:p w:rsidR="00EA1523" w:rsidRPr="00947DE4" w:rsidRDefault="00EA152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tc>
        <w:tc>
          <w:tcPr>
            <w:tcW w:w="2160" w:type="dxa"/>
            <w:vAlign w:val="center"/>
          </w:tcPr>
          <w:p w:rsidR="00EA1523" w:rsidRPr="00947DE4" w:rsidRDefault="00EA152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r w:rsidRPr="00947DE4">
              <w:rPr>
                <w:rFonts w:ascii="Times New Roman" w:eastAsia="Times New Roman" w:hAnsi="Times New Roman" w:cs="Times New Roman"/>
                <w:color w:val="404040" w:themeColor="text1" w:themeTint="BF"/>
                <w:sz w:val="20"/>
                <w:szCs w:val="20"/>
              </w:rPr>
              <w:t>Required Attachments:</w:t>
            </w:r>
          </w:p>
        </w:tc>
      </w:tr>
      <w:tr w:rsidR="009C4333" w:rsidRPr="00E03735" w:rsidTr="00254B2B">
        <w:trPr>
          <w:trHeight w:val="20"/>
        </w:trPr>
        <w:tc>
          <w:tcPr>
            <w:tcW w:w="1998" w:type="dxa"/>
            <w:vAlign w:val="center"/>
          </w:tcPr>
          <w:p w:rsidR="009C4333" w:rsidRPr="00545411" w:rsidRDefault="009C433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p w:rsidR="009C4333" w:rsidRPr="00545411" w:rsidRDefault="00746112"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r>
              <w:rPr>
                <w:rFonts w:ascii="Times New Roman" w:eastAsia="Times New Roman" w:hAnsi="Times New Roman" w:cs="Times New Roman"/>
                <w:color w:val="404040" w:themeColor="text1" w:themeTint="BF"/>
                <w:sz w:val="20"/>
                <w:szCs w:val="20"/>
              </w:rPr>
              <w:t>Coordinated Entry</w:t>
            </w:r>
            <w:r w:rsidR="0067014C" w:rsidRPr="00545411">
              <w:rPr>
                <w:rFonts w:ascii="Times New Roman" w:eastAsia="Times New Roman" w:hAnsi="Times New Roman" w:cs="Times New Roman"/>
                <w:color w:val="404040" w:themeColor="text1" w:themeTint="BF"/>
                <w:sz w:val="20"/>
                <w:szCs w:val="20"/>
              </w:rPr>
              <w:br/>
              <w:t>(or alternative for DV)</w:t>
            </w:r>
          </w:p>
          <w:p w:rsidR="009C4333" w:rsidRPr="00545411" w:rsidRDefault="009C433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p w:rsidR="009C4333" w:rsidRPr="00545411" w:rsidRDefault="009C433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p w:rsidR="009C4333" w:rsidRPr="00545411" w:rsidRDefault="009C433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p w:rsidR="009C4333" w:rsidRPr="00545411" w:rsidRDefault="009C4333"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tc>
        <w:tc>
          <w:tcPr>
            <w:tcW w:w="1002" w:type="dxa"/>
            <w:vAlign w:val="center"/>
          </w:tcPr>
          <w:p w:rsidR="009C4333" w:rsidRPr="00DF2961" w:rsidRDefault="004A0899" w:rsidP="009C433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1674066324"/>
              </w:sdtPr>
              <w:sdtEndPr/>
              <w:sdtContent>
                <w:r w:rsidR="009C4333">
                  <w:rPr>
                    <w:rFonts w:ascii="MS Gothic" w:eastAsia="MS Gothic" w:hAnsi="MS Gothic" w:cs="Times New Roman" w:hint="eastAsia"/>
                    <w:color w:val="3333FF"/>
                    <w:sz w:val="20"/>
                    <w:szCs w:val="20"/>
                  </w:rPr>
                  <w:t>☐</w:t>
                </w:r>
              </w:sdtContent>
            </w:sdt>
            <w:r w:rsidR="009C4333" w:rsidRPr="00DF2961">
              <w:rPr>
                <w:rFonts w:ascii="Times New Roman" w:eastAsia="Times New Roman" w:hAnsi="Times New Roman" w:cs="Times New Roman"/>
                <w:color w:val="3333FF"/>
                <w:sz w:val="20"/>
                <w:szCs w:val="20"/>
              </w:rPr>
              <w:t>YES</w:t>
            </w:r>
          </w:p>
          <w:p w:rsidR="009C4333" w:rsidRPr="00947DE4" w:rsidRDefault="004A0899" w:rsidP="009C433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sdt>
              <w:sdtPr>
                <w:rPr>
                  <w:rFonts w:ascii="Times New Roman" w:eastAsia="Times New Roman" w:hAnsi="Times New Roman" w:cs="Times New Roman"/>
                  <w:color w:val="3333FF"/>
                  <w:sz w:val="20"/>
                  <w:szCs w:val="20"/>
                </w:rPr>
                <w:id w:val="658509940"/>
              </w:sdtPr>
              <w:sdtEndPr/>
              <w:sdtContent>
                <w:r w:rsidR="009C4333" w:rsidRPr="00DF2961">
                  <w:rPr>
                    <w:rFonts w:ascii="MS Mincho" w:eastAsia="MS Mincho" w:hAnsi="MS Mincho" w:cs="MS Mincho" w:hint="eastAsia"/>
                    <w:color w:val="3333FF"/>
                    <w:sz w:val="20"/>
                    <w:szCs w:val="20"/>
                  </w:rPr>
                  <w:t>☐</w:t>
                </w:r>
              </w:sdtContent>
            </w:sdt>
            <w:r w:rsidR="009C4333" w:rsidRPr="00DF2961">
              <w:rPr>
                <w:rFonts w:ascii="Times New Roman" w:eastAsia="Times New Roman" w:hAnsi="Times New Roman" w:cs="Times New Roman"/>
                <w:color w:val="3333FF"/>
                <w:sz w:val="20"/>
                <w:szCs w:val="20"/>
              </w:rPr>
              <w:t xml:space="preserve">  NO</w:t>
            </w:r>
          </w:p>
        </w:tc>
        <w:tc>
          <w:tcPr>
            <w:tcW w:w="1878" w:type="dxa"/>
          </w:tcPr>
          <w:p w:rsidR="0075481A" w:rsidRDefault="0075481A" w:rsidP="0075481A">
            <w:pPr>
              <w:jc w:val="center"/>
              <w:rPr>
                <w:rFonts w:ascii="Times New Roman" w:hAnsi="Times New Roman" w:cs="Times New Roman"/>
                <w:bCs/>
                <w:color w:val="404040"/>
                <w:sz w:val="18"/>
              </w:rPr>
            </w:pPr>
          </w:p>
          <w:p w:rsidR="0075481A" w:rsidRDefault="0075481A" w:rsidP="0075481A">
            <w:pPr>
              <w:jc w:val="center"/>
              <w:rPr>
                <w:rFonts w:ascii="Times New Roman" w:hAnsi="Times New Roman" w:cs="Times New Roman"/>
                <w:bCs/>
                <w:color w:val="404040"/>
                <w:sz w:val="18"/>
              </w:rPr>
            </w:pPr>
          </w:p>
          <w:p w:rsidR="0075481A" w:rsidRPr="00DF2961" w:rsidRDefault="00746112" w:rsidP="0075481A">
            <w:pPr>
              <w:jc w:val="center"/>
              <w:rPr>
                <w:rFonts w:ascii="Times New Roman" w:hAnsi="Times New Roman" w:cs="Times New Roman"/>
                <w:bCs/>
                <w:color w:val="404040"/>
                <w:sz w:val="18"/>
              </w:rPr>
            </w:pPr>
            <w:r w:rsidRPr="00746112">
              <w:rPr>
                <w:rFonts w:ascii="Times New Roman" w:hAnsi="Times New Roman" w:cs="Times New Roman"/>
                <w:bCs/>
                <w:color w:val="404040"/>
                <w:sz w:val="18"/>
              </w:rPr>
              <w:t>§ 578.3</w:t>
            </w:r>
          </w:p>
          <w:p w:rsidR="0075481A" w:rsidRPr="00947DE4" w:rsidRDefault="0075481A" w:rsidP="00EA152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tc>
        <w:tc>
          <w:tcPr>
            <w:tcW w:w="2880" w:type="dxa"/>
            <w:vAlign w:val="center"/>
          </w:tcPr>
          <w:p w:rsidR="009C4333" w:rsidRDefault="00A03270" w:rsidP="009C433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r>
              <w:rPr>
                <w:rFonts w:ascii="Times New Roman" w:eastAsia="Times New Roman" w:hAnsi="Times New Roman" w:cs="Times New Roman"/>
                <w:color w:val="404040" w:themeColor="text1" w:themeTint="BF"/>
                <w:sz w:val="20"/>
                <w:szCs w:val="20"/>
              </w:rPr>
              <w:t>The project</w:t>
            </w:r>
            <w:r w:rsidR="0067014C">
              <w:rPr>
                <w:rFonts w:ascii="Times New Roman" w:eastAsia="Times New Roman" w:hAnsi="Times New Roman" w:cs="Times New Roman"/>
                <w:color w:val="404040" w:themeColor="text1" w:themeTint="BF"/>
                <w:sz w:val="20"/>
                <w:szCs w:val="20"/>
              </w:rPr>
              <w:t xml:space="preserve"> receive</w:t>
            </w:r>
            <w:r>
              <w:rPr>
                <w:rFonts w:ascii="Times New Roman" w:eastAsia="Times New Roman" w:hAnsi="Times New Roman" w:cs="Times New Roman"/>
                <w:color w:val="404040" w:themeColor="text1" w:themeTint="BF"/>
                <w:sz w:val="20"/>
                <w:szCs w:val="20"/>
              </w:rPr>
              <w:t>s</w:t>
            </w:r>
            <w:r w:rsidR="0067014C">
              <w:rPr>
                <w:rFonts w:ascii="Times New Roman" w:eastAsia="Times New Roman" w:hAnsi="Times New Roman" w:cs="Times New Roman"/>
                <w:color w:val="404040" w:themeColor="text1" w:themeTint="BF"/>
                <w:sz w:val="20"/>
                <w:szCs w:val="20"/>
              </w:rPr>
              <w:t xml:space="preserve"> ____</w:t>
            </w:r>
            <w:r w:rsidR="0077166E">
              <w:rPr>
                <w:rFonts w:ascii="Times New Roman" w:eastAsia="Times New Roman" w:hAnsi="Times New Roman" w:cs="Times New Roman"/>
                <w:color w:val="404040" w:themeColor="text1" w:themeTint="BF"/>
                <w:sz w:val="20"/>
                <w:szCs w:val="20"/>
              </w:rPr>
              <w:t>% of its referrals from</w:t>
            </w:r>
            <w:r w:rsidR="009C4333" w:rsidRPr="009C4333">
              <w:rPr>
                <w:rFonts w:ascii="Times New Roman" w:eastAsia="Times New Roman" w:hAnsi="Times New Roman" w:cs="Times New Roman"/>
                <w:color w:val="404040" w:themeColor="text1" w:themeTint="BF"/>
                <w:sz w:val="20"/>
                <w:szCs w:val="20"/>
              </w:rPr>
              <w:t xml:space="preserve"> Coordinate</w:t>
            </w:r>
            <w:r w:rsidR="0077166E">
              <w:rPr>
                <w:rFonts w:ascii="Times New Roman" w:eastAsia="Times New Roman" w:hAnsi="Times New Roman" w:cs="Times New Roman"/>
                <w:color w:val="404040" w:themeColor="text1" w:themeTint="BF"/>
                <w:sz w:val="20"/>
                <w:szCs w:val="20"/>
              </w:rPr>
              <w:t>d Entry</w:t>
            </w:r>
            <w:r w:rsidR="00736854">
              <w:rPr>
                <w:rFonts w:ascii="Times New Roman" w:eastAsia="Times New Roman" w:hAnsi="Times New Roman" w:cs="Times New Roman"/>
                <w:color w:val="404040" w:themeColor="text1" w:themeTint="BF"/>
                <w:sz w:val="20"/>
                <w:szCs w:val="20"/>
              </w:rPr>
              <w:t xml:space="preserve"> or from a c</w:t>
            </w:r>
            <w:r w:rsidR="009C4333" w:rsidRPr="009C4333">
              <w:rPr>
                <w:rFonts w:ascii="Times New Roman" w:eastAsia="Times New Roman" w:hAnsi="Times New Roman" w:cs="Times New Roman"/>
                <w:color w:val="404040" w:themeColor="text1" w:themeTint="BF"/>
                <w:sz w:val="20"/>
                <w:szCs w:val="20"/>
              </w:rPr>
              <w:t xml:space="preserve">ommunity managed by-name list. </w:t>
            </w:r>
          </w:p>
          <w:p w:rsidR="00746112" w:rsidRDefault="00746112" w:rsidP="009C4333">
            <w:pPr>
              <w:tabs>
                <w:tab w:val="left" w:pos="360"/>
              </w:tabs>
              <w:spacing w:after="0" w:line="240" w:lineRule="auto"/>
              <w:jc w:val="center"/>
              <w:rPr>
                <w:rFonts w:ascii="Times New Roman" w:eastAsia="Times New Roman" w:hAnsi="Times New Roman" w:cs="Times New Roman"/>
                <w:color w:val="404040" w:themeColor="text1" w:themeTint="BF"/>
                <w:sz w:val="20"/>
                <w:szCs w:val="20"/>
              </w:rPr>
            </w:pPr>
            <w:r>
              <w:rPr>
                <w:rFonts w:ascii="Times New Roman" w:eastAsia="Times New Roman" w:hAnsi="Times New Roman" w:cs="Times New Roman"/>
                <w:color w:val="404040" w:themeColor="text1" w:themeTint="BF"/>
                <w:sz w:val="20"/>
                <w:szCs w:val="20"/>
              </w:rPr>
              <w:t>See also p. 9 for related questions.</w:t>
            </w:r>
          </w:p>
          <w:p w:rsidR="00DC175E" w:rsidRPr="00947DE4" w:rsidRDefault="00DC175E" w:rsidP="00DC175E">
            <w:pPr>
              <w:tabs>
                <w:tab w:val="left" w:pos="360"/>
              </w:tabs>
              <w:spacing w:after="0" w:line="240" w:lineRule="auto"/>
              <w:jc w:val="center"/>
              <w:rPr>
                <w:rFonts w:ascii="Times New Roman" w:eastAsia="Times New Roman" w:hAnsi="Times New Roman" w:cs="Times New Roman"/>
                <w:color w:val="404040" w:themeColor="text1" w:themeTint="BF"/>
                <w:sz w:val="20"/>
                <w:szCs w:val="20"/>
              </w:rPr>
            </w:pPr>
          </w:p>
        </w:tc>
        <w:tc>
          <w:tcPr>
            <w:tcW w:w="2160" w:type="dxa"/>
            <w:vAlign w:val="center"/>
          </w:tcPr>
          <w:p w:rsidR="009C4333" w:rsidRPr="00947DE4" w:rsidRDefault="00746112" w:rsidP="00746112">
            <w:pPr>
              <w:tabs>
                <w:tab w:val="left" w:pos="360"/>
              </w:tabs>
              <w:spacing w:after="0" w:line="240" w:lineRule="auto"/>
              <w:jc w:val="center"/>
              <w:rPr>
                <w:rFonts w:ascii="Times New Roman" w:eastAsia="Times New Roman" w:hAnsi="Times New Roman" w:cs="Times New Roman"/>
                <w:color w:val="404040" w:themeColor="text1" w:themeTint="BF"/>
                <w:sz w:val="20"/>
                <w:szCs w:val="20"/>
              </w:rPr>
            </w:pPr>
            <w:r w:rsidRPr="00746112">
              <w:rPr>
                <w:rFonts w:ascii="Times New Roman" w:eastAsia="Times New Roman" w:hAnsi="Times New Roman" w:cs="Times New Roman"/>
                <w:color w:val="404040" w:themeColor="text1" w:themeTint="BF"/>
                <w:sz w:val="20"/>
                <w:szCs w:val="20"/>
              </w:rPr>
              <w:t>No attachment required, but</w:t>
            </w:r>
            <w:r w:rsidR="00A03270" w:rsidRPr="00746112">
              <w:rPr>
                <w:rFonts w:ascii="Times New Roman" w:eastAsia="Times New Roman" w:hAnsi="Times New Roman" w:cs="Times New Roman"/>
                <w:color w:val="404040" w:themeColor="text1" w:themeTint="BF"/>
                <w:sz w:val="20"/>
                <w:szCs w:val="20"/>
              </w:rPr>
              <w:t xml:space="preserve"> partic</w:t>
            </w:r>
            <w:r w:rsidRPr="00746112">
              <w:rPr>
                <w:rFonts w:ascii="Times New Roman" w:eastAsia="Times New Roman" w:hAnsi="Times New Roman" w:cs="Times New Roman"/>
                <w:color w:val="404040" w:themeColor="text1" w:themeTint="BF"/>
                <w:sz w:val="20"/>
                <w:szCs w:val="20"/>
              </w:rPr>
              <w:t>ipation will be confirmed by CE</w:t>
            </w:r>
            <w:r w:rsidR="00A03270" w:rsidRPr="00746112">
              <w:rPr>
                <w:rFonts w:ascii="Times New Roman" w:eastAsia="Times New Roman" w:hAnsi="Times New Roman" w:cs="Times New Roman"/>
                <w:color w:val="404040" w:themeColor="text1" w:themeTint="BF"/>
                <w:sz w:val="20"/>
                <w:szCs w:val="20"/>
              </w:rPr>
              <w:t xml:space="preserve"> Manager at Homeless Impact Division</w:t>
            </w:r>
          </w:p>
        </w:tc>
      </w:tr>
      <w:tr w:rsidR="00EA1523" w:rsidRPr="00E03735" w:rsidTr="00254B2B">
        <w:trPr>
          <w:trHeight w:val="1152"/>
        </w:trPr>
        <w:tc>
          <w:tcPr>
            <w:tcW w:w="1998" w:type="dxa"/>
            <w:vAlign w:val="center"/>
          </w:tcPr>
          <w:p w:rsidR="00EA1523" w:rsidRPr="00545411" w:rsidRDefault="002A4022" w:rsidP="002A4022">
            <w:pPr>
              <w:spacing w:after="0" w:line="240" w:lineRule="auto"/>
              <w:rPr>
                <w:rFonts w:ascii="Times New Roman" w:hAnsi="Times New Roman" w:cs="Times New Roman"/>
                <w:bCs/>
                <w:color w:val="404040"/>
                <w:sz w:val="20"/>
              </w:rPr>
            </w:pPr>
            <w:r w:rsidRPr="00545411">
              <w:rPr>
                <w:rFonts w:ascii="Times New Roman" w:hAnsi="Times New Roman" w:cs="Times New Roman"/>
                <w:bCs/>
                <w:color w:val="404040"/>
                <w:sz w:val="20"/>
              </w:rPr>
              <w:t>Match</w:t>
            </w:r>
          </w:p>
          <w:p w:rsidR="00EA1523" w:rsidRPr="00545411" w:rsidRDefault="00EA1523" w:rsidP="002A4022">
            <w:pPr>
              <w:spacing w:after="0" w:line="240" w:lineRule="auto"/>
              <w:rPr>
                <w:rFonts w:ascii="Times New Roman" w:hAnsi="Times New Roman" w:cs="Times New Roman"/>
                <w:bCs/>
                <w:color w:val="404040"/>
                <w:sz w:val="20"/>
              </w:rPr>
            </w:pPr>
            <w:r w:rsidRPr="00545411">
              <w:rPr>
                <w:rFonts w:ascii="Times New Roman" w:hAnsi="Times New Roman" w:cs="Times New Roman"/>
                <w:bCs/>
                <w:color w:val="404040"/>
                <w:sz w:val="20"/>
              </w:rPr>
              <w:t>&amp;</w:t>
            </w:r>
          </w:p>
          <w:p w:rsidR="00EA1523" w:rsidRPr="00545411" w:rsidRDefault="00EA1523" w:rsidP="002A4022">
            <w:pPr>
              <w:spacing w:after="0" w:line="240" w:lineRule="auto"/>
              <w:rPr>
                <w:rFonts w:ascii="Times New Roman" w:hAnsi="Times New Roman" w:cs="Times New Roman"/>
                <w:bCs/>
                <w:color w:val="404040"/>
                <w:sz w:val="20"/>
              </w:rPr>
            </w:pPr>
            <w:r w:rsidRPr="00545411">
              <w:rPr>
                <w:rFonts w:ascii="Times New Roman" w:hAnsi="Times New Roman" w:cs="Times New Roman"/>
                <w:bCs/>
                <w:color w:val="404040"/>
                <w:sz w:val="20"/>
              </w:rPr>
              <w:t>Leverage</w:t>
            </w:r>
          </w:p>
          <w:p w:rsidR="00EA1523" w:rsidRPr="00545411" w:rsidRDefault="00EA1523" w:rsidP="00746112">
            <w:pPr>
              <w:spacing w:after="0" w:line="240" w:lineRule="auto"/>
              <w:rPr>
                <w:rFonts w:ascii="Times New Roman" w:eastAsia="Times New Roman" w:hAnsi="Times New Roman" w:cs="Times New Roman"/>
                <w:sz w:val="20"/>
                <w:szCs w:val="20"/>
              </w:rPr>
            </w:pPr>
          </w:p>
        </w:tc>
        <w:tc>
          <w:tcPr>
            <w:tcW w:w="1002" w:type="dxa"/>
            <w:vAlign w:val="center"/>
          </w:tcPr>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2014216063"/>
              </w:sdtPr>
              <w:sdtEndPr/>
              <w:sdtContent>
                <w:r w:rsidR="00EA1523">
                  <w:rPr>
                    <w:rFonts w:ascii="MS Gothic" w:eastAsia="MS Gothic" w:hAnsi="MS Gothic" w:cs="Times New Roman" w:hint="eastAsia"/>
                    <w:color w:val="3333FF"/>
                    <w:sz w:val="20"/>
                    <w:szCs w:val="20"/>
                  </w:rPr>
                  <w:t>☐</w:t>
                </w:r>
              </w:sdtContent>
            </w:sdt>
            <w:r w:rsidR="00EA1523" w:rsidRPr="00DF2961">
              <w:rPr>
                <w:rFonts w:ascii="Times New Roman" w:eastAsia="Times New Roman" w:hAnsi="Times New Roman" w:cs="Times New Roman"/>
                <w:color w:val="3333FF"/>
                <w:sz w:val="20"/>
                <w:szCs w:val="20"/>
              </w:rPr>
              <w:t>YES</w:t>
            </w:r>
          </w:p>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1041178637"/>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 xml:space="preserve">  NO</w:t>
            </w:r>
          </w:p>
        </w:tc>
        <w:tc>
          <w:tcPr>
            <w:tcW w:w="1878" w:type="dxa"/>
            <w:vAlign w:val="center"/>
          </w:tcPr>
          <w:p w:rsidR="00EA1523" w:rsidRPr="00DF2961" w:rsidRDefault="00746112" w:rsidP="00EA1523">
            <w:pPr>
              <w:jc w:val="center"/>
              <w:rPr>
                <w:rFonts w:ascii="Times New Roman" w:hAnsi="Times New Roman" w:cs="Times New Roman"/>
                <w:bCs/>
                <w:color w:val="404040"/>
                <w:sz w:val="18"/>
              </w:rPr>
            </w:pPr>
            <w:r>
              <w:rPr>
                <w:rFonts w:ascii="Times New Roman" w:hAnsi="Times New Roman" w:cs="Times New Roman"/>
                <w:bCs/>
                <w:color w:val="404040"/>
                <w:sz w:val="18"/>
              </w:rPr>
              <w:t>§ 578.73</w:t>
            </w:r>
          </w:p>
          <w:p w:rsidR="00EA1523" w:rsidRPr="00DF2961" w:rsidRDefault="00EA1523" w:rsidP="00EA1523">
            <w:pPr>
              <w:jc w:val="center"/>
              <w:rPr>
                <w:rFonts w:ascii="Times New Roman" w:hAnsi="Times New Roman" w:cs="Times New Roman"/>
                <w:bCs/>
                <w:color w:val="404040"/>
                <w:sz w:val="18"/>
                <w:szCs w:val="20"/>
              </w:rPr>
            </w:pPr>
          </w:p>
        </w:tc>
        <w:tc>
          <w:tcPr>
            <w:tcW w:w="2880" w:type="dxa"/>
          </w:tcPr>
          <w:p w:rsidR="00EA1523" w:rsidRPr="00CE51EC" w:rsidRDefault="00EA1523" w:rsidP="00EA1523">
            <w:pPr>
              <w:rPr>
                <w:rFonts w:ascii="Times New Roman" w:hAnsi="Times New Roman" w:cs="Times New Roman"/>
                <w:bCs/>
                <w:color w:val="404040"/>
                <w:sz w:val="18"/>
                <w:szCs w:val="18"/>
              </w:rPr>
            </w:pPr>
            <w:r w:rsidRPr="00CE51EC">
              <w:rPr>
                <w:rFonts w:ascii="Times New Roman" w:hAnsi="Times New Roman" w:cs="Times New Roman"/>
                <w:bCs/>
                <w:color w:val="404040"/>
                <w:sz w:val="18"/>
                <w:szCs w:val="18"/>
              </w:rPr>
              <w:t>Minimum Match: 25% (must include supportive documentation of commitment)</w:t>
            </w:r>
          </w:p>
          <w:p w:rsidR="00EA1523" w:rsidRPr="00C369BE" w:rsidRDefault="00EA1523" w:rsidP="00EA1523">
            <w:pPr>
              <w:jc w:val="center"/>
              <w:rPr>
                <w:rFonts w:ascii="Times New Roman" w:hAnsi="Times New Roman" w:cs="Times New Roman"/>
                <w:b/>
                <w:bCs/>
                <w:color w:val="006600"/>
                <w:sz w:val="16"/>
                <w:szCs w:val="20"/>
              </w:rPr>
            </w:pPr>
            <w:r w:rsidRPr="00D31078">
              <w:rPr>
                <w:rFonts w:ascii="Times New Roman" w:hAnsi="Times New Roman" w:cs="Times New Roman"/>
                <w:b/>
                <w:bCs/>
                <w:color w:val="006600"/>
                <w:sz w:val="16"/>
                <w:szCs w:val="20"/>
              </w:rPr>
              <w:t xml:space="preserve">Total Match: </w:t>
            </w:r>
            <w:r>
              <w:rPr>
                <w:rFonts w:ascii="Times New Roman" w:hAnsi="Times New Roman" w:cs="Times New Roman"/>
                <w:b/>
                <w:bCs/>
                <w:color w:val="006600"/>
                <w:sz w:val="16"/>
                <w:szCs w:val="20"/>
              </w:rPr>
              <w:t>$</w:t>
            </w:r>
          </w:p>
          <w:p w:rsidR="00EA1523" w:rsidRPr="00D31078" w:rsidRDefault="00EA1523" w:rsidP="00EA1523">
            <w:pPr>
              <w:jc w:val="center"/>
              <w:rPr>
                <w:rFonts w:ascii="Times New Roman" w:hAnsi="Times New Roman" w:cs="Times New Roman"/>
                <w:b/>
                <w:bCs/>
                <w:color w:val="006600"/>
                <w:sz w:val="16"/>
                <w:szCs w:val="20"/>
              </w:rPr>
            </w:pPr>
            <w:r w:rsidRPr="00D31078">
              <w:rPr>
                <w:rFonts w:ascii="Times New Roman" w:hAnsi="Times New Roman" w:cs="Times New Roman"/>
                <w:b/>
                <w:bCs/>
                <w:color w:val="006600"/>
                <w:sz w:val="16"/>
                <w:szCs w:val="20"/>
              </w:rPr>
              <w:t>Total Leverage</w:t>
            </w:r>
            <w:r w:rsidR="00746112">
              <w:rPr>
                <w:rFonts w:ascii="Times New Roman" w:hAnsi="Times New Roman" w:cs="Times New Roman"/>
                <w:b/>
                <w:bCs/>
                <w:color w:val="006600"/>
                <w:sz w:val="16"/>
                <w:szCs w:val="20"/>
              </w:rPr>
              <w:t xml:space="preserve"> (support in addition to match)</w:t>
            </w:r>
            <w:r w:rsidRPr="00D31078">
              <w:rPr>
                <w:rFonts w:ascii="Times New Roman" w:hAnsi="Times New Roman" w:cs="Times New Roman"/>
                <w:b/>
                <w:bCs/>
                <w:color w:val="006600"/>
                <w:sz w:val="16"/>
                <w:szCs w:val="20"/>
              </w:rPr>
              <w:t>:</w:t>
            </w:r>
            <w:r>
              <w:rPr>
                <w:rFonts w:ascii="Times New Roman" w:hAnsi="Times New Roman" w:cs="Times New Roman"/>
                <w:b/>
                <w:bCs/>
                <w:color w:val="006600"/>
                <w:sz w:val="16"/>
                <w:szCs w:val="20"/>
                <w:u w:val="single"/>
              </w:rPr>
              <w:t xml:space="preserve"> $</w:t>
            </w:r>
          </w:p>
          <w:p w:rsidR="00EA1523" w:rsidRPr="00DF2961" w:rsidRDefault="00EA1523" w:rsidP="00EA1523">
            <w:pPr>
              <w:tabs>
                <w:tab w:val="left" w:pos="360"/>
              </w:tabs>
              <w:spacing w:after="0" w:line="240" w:lineRule="auto"/>
              <w:rPr>
                <w:rFonts w:ascii="Times New Roman" w:eastAsia="Times New Roman" w:hAnsi="Times New Roman" w:cs="Times New Roman"/>
                <w:color w:val="404040" w:themeColor="text1" w:themeTint="BF"/>
                <w:sz w:val="20"/>
                <w:szCs w:val="20"/>
              </w:rPr>
            </w:pPr>
          </w:p>
        </w:tc>
        <w:tc>
          <w:tcPr>
            <w:tcW w:w="2160" w:type="dxa"/>
          </w:tcPr>
          <w:p w:rsidR="00EA1523" w:rsidRPr="00DF2961" w:rsidRDefault="00EA1523" w:rsidP="00EA1523">
            <w:pPr>
              <w:tabs>
                <w:tab w:val="left" w:pos="360"/>
              </w:tabs>
              <w:spacing w:after="0" w:line="240" w:lineRule="auto"/>
              <w:rPr>
                <w:rFonts w:ascii="Times New Roman" w:eastAsia="Times New Roman" w:hAnsi="Times New Roman" w:cs="Times New Roman"/>
                <w:color w:val="404040" w:themeColor="text1" w:themeTint="BF"/>
                <w:sz w:val="20"/>
                <w:szCs w:val="20"/>
              </w:rPr>
            </w:pPr>
          </w:p>
        </w:tc>
      </w:tr>
      <w:tr w:rsidR="0067014C" w:rsidRPr="00E03735" w:rsidTr="00C6408B">
        <w:trPr>
          <w:trHeight w:val="1783"/>
        </w:trPr>
        <w:tc>
          <w:tcPr>
            <w:tcW w:w="1998" w:type="dxa"/>
            <w:vAlign w:val="center"/>
          </w:tcPr>
          <w:p w:rsidR="0067014C" w:rsidRPr="00545411" w:rsidRDefault="0067014C" w:rsidP="002A4022">
            <w:pPr>
              <w:spacing w:after="0" w:line="240" w:lineRule="auto"/>
              <w:rPr>
                <w:rFonts w:ascii="Times New Roman" w:hAnsi="Times New Roman" w:cs="Times New Roman"/>
                <w:bCs/>
                <w:color w:val="404040"/>
                <w:sz w:val="20"/>
              </w:rPr>
            </w:pPr>
            <w:r w:rsidRPr="00545411">
              <w:rPr>
                <w:rFonts w:ascii="Times New Roman" w:hAnsi="Times New Roman" w:cs="Times New Roman"/>
                <w:bCs/>
                <w:color w:val="404040"/>
                <w:sz w:val="20"/>
              </w:rPr>
              <w:t>Applicant is active CoC Participant</w:t>
            </w:r>
          </w:p>
        </w:tc>
        <w:tc>
          <w:tcPr>
            <w:tcW w:w="1002" w:type="dxa"/>
            <w:vAlign w:val="center"/>
          </w:tcPr>
          <w:p w:rsidR="0067014C" w:rsidRDefault="0067014C" w:rsidP="00C6408B">
            <w:pPr>
              <w:tabs>
                <w:tab w:val="left" w:pos="360"/>
              </w:tabs>
              <w:spacing w:after="0" w:line="240" w:lineRule="auto"/>
              <w:rPr>
                <w:rFonts w:ascii="Times New Roman" w:eastAsia="Times New Roman" w:hAnsi="Times New Roman" w:cs="Times New Roman"/>
                <w:color w:val="3333FF"/>
                <w:sz w:val="20"/>
                <w:szCs w:val="20"/>
              </w:rPr>
            </w:pPr>
          </w:p>
        </w:tc>
        <w:tc>
          <w:tcPr>
            <w:tcW w:w="1878" w:type="dxa"/>
            <w:vAlign w:val="center"/>
          </w:tcPr>
          <w:p w:rsidR="0067014C" w:rsidRPr="00DF2961" w:rsidRDefault="0067014C" w:rsidP="00C6408B">
            <w:pPr>
              <w:rPr>
                <w:rFonts w:ascii="Times New Roman" w:hAnsi="Times New Roman" w:cs="Times New Roman"/>
                <w:bCs/>
                <w:color w:val="404040"/>
                <w:sz w:val="18"/>
              </w:rPr>
            </w:pPr>
          </w:p>
        </w:tc>
        <w:tc>
          <w:tcPr>
            <w:tcW w:w="2880" w:type="dxa"/>
          </w:tcPr>
          <w:p w:rsidR="00067B04" w:rsidRDefault="007B1554" w:rsidP="00EA1523">
            <w:pPr>
              <w:rPr>
                <w:rFonts w:ascii="Times New Roman" w:eastAsia="Times New Roman" w:hAnsi="Times New Roman" w:cs="Times New Roman"/>
                <w:color w:val="404040" w:themeColor="text1" w:themeTint="BF"/>
                <w:sz w:val="18"/>
                <w:szCs w:val="18"/>
              </w:rPr>
            </w:pPr>
            <w:r w:rsidRPr="007B1554">
              <w:rPr>
                <w:rFonts w:ascii="Times New Roman" w:eastAsia="Times New Roman" w:hAnsi="Times New Roman" w:cs="Times New Roman"/>
                <w:color w:val="404040" w:themeColor="text1" w:themeTint="BF"/>
                <w:sz w:val="18"/>
                <w:szCs w:val="18"/>
              </w:rPr>
              <w:t>Attended ____% of CoC Gene</w:t>
            </w:r>
            <w:r w:rsidR="00067B04">
              <w:rPr>
                <w:rFonts w:ascii="Times New Roman" w:eastAsia="Times New Roman" w:hAnsi="Times New Roman" w:cs="Times New Roman"/>
                <w:color w:val="404040" w:themeColor="text1" w:themeTint="BF"/>
                <w:sz w:val="18"/>
                <w:szCs w:val="18"/>
              </w:rPr>
              <w:t>ral Meetings</w:t>
            </w:r>
            <w:r w:rsidR="00C6408B">
              <w:rPr>
                <w:rFonts w:ascii="Times New Roman" w:eastAsia="Times New Roman" w:hAnsi="Times New Roman" w:cs="Times New Roman"/>
                <w:color w:val="404040" w:themeColor="text1" w:themeTint="BF"/>
                <w:sz w:val="18"/>
                <w:szCs w:val="18"/>
              </w:rPr>
              <w:t xml:space="preserve"> since April</w:t>
            </w:r>
            <w:r w:rsidR="00067B04">
              <w:rPr>
                <w:rFonts w:ascii="Times New Roman" w:eastAsia="Times New Roman" w:hAnsi="Times New Roman" w:cs="Times New Roman"/>
                <w:color w:val="404040" w:themeColor="text1" w:themeTint="BF"/>
                <w:sz w:val="18"/>
                <w:szCs w:val="18"/>
              </w:rPr>
              <w:t xml:space="preserve"> </w:t>
            </w:r>
            <w:r w:rsidR="00C6408B">
              <w:rPr>
                <w:rFonts w:ascii="Times New Roman" w:eastAsia="Times New Roman" w:hAnsi="Times New Roman" w:cs="Times New Roman"/>
                <w:color w:val="404040" w:themeColor="text1" w:themeTint="BF"/>
                <w:sz w:val="18"/>
                <w:szCs w:val="18"/>
              </w:rPr>
              <w:t>2018</w:t>
            </w:r>
          </w:p>
          <w:p w:rsidR="00FF75B2" w:rsidRPr="00C6408B" w:rsidRDefault="00067B04" w:rsidP="00EA1523">
            <w:pPr>
              <w:rPr>
                <w:rFonts w:ascii="Times New Roman" w:eastAsia="Times New Roman" w:hAnsi="Times New Roman" w:cs="Times New Roman"/>
                <w:color w:val="404040" w:themeColor="text1" w:themeTint="BF"/>
                <w:sz w:val="18"/>
                <w:szCs w:val="18"/>
              </w:rPr>
            </w:pPr>
            <w:r>
              <w:rPr>
                <w:rFonts w:ascii="Times New Roman" w:eastAsia="Times New Roman" w:hAnsi="Times New Roman" w:cs="Times New Roman"/>
                <w:color w:val="404040" w:themeColor="text1" w:themeTint="BF"/>
                <w:sz w:val="18"/>
                <w:szCs w:val="18"/>
              </w:rPr>
              <w:t>N</w:t>
            </w:r>
            <w:r w:rsidR="007B1554">
              <w:rPr>
                <w:rFonts w:ascii="Times New Roman" w:eastAsia="Times New Roman" w:hAnsi="Times New Roman" w:cs="Times New Roman"/>
                <w:color w:val="404040" w:themeColor="text1" w:themeTint="BF"/>
                <w:sz w:val="18"/>
                <w:szCs w:val="18"/>
              </w:rPr>
              <w:t xml:space="preserve">ote </w:t>
            </w:r>
            <w:r w:rsidR="00FF75B2">
              <w:rPr>
                <w:rFonts w:ascii="Times New Roman" w:eastAsia="Times New Roman" w:hAnsi="Times New Roman" w:cs="Times New Roman"/>
                <w:color w:val="404040" w:themeColor="text1" w:themeTint="BF"/>
                <w:sz w:val="18"/>
                <w:szCs w:val="18"/>
              </w:rPr>
              <w:t xml:space="preserve">below </w:t>
            </w:r>
            <w:r w:rsidR="007B1554" w:rsidRPr="007B1554">
              <w:rPr>
                <w:rFonts w:ascii="Times New Roman" w:eastAsia="Times New Roman" w:hAnsi="Times New Roman" w:cs="Times New Roman"/>
                <w:color w:val="404040" w:themeColor="text1" w:themeTint="BF"/>
                <w:sz w:val="18"/>
                <w:szCs w:val="18"/>
              </w:rPr>
              <w:t>service</w:t>
            </w:r>
            <w:r w:rsidR="00C6408B">
              <w:rPr>
                <w:rFonts w:ascii="Times New Roman" w:eastAsia="Times New Roman" w:hAnsi="Times New Roman" w:cs="Times New Roman"/>
                <w:color w:val="404040" w:themeColor="text1" w:themeTint="BF"/>
                <w:sz w:val="18"/>
                <w:szCs w:val="18"/>
              </w:rPr>
              <w:t xml:space="preserve"> on committees/ Governance Board</w:t>
            </w:r>
          </w:p>
        </w:tc>
        <w:tc>
          <w:tcPr>
            <w:tcW w:w="2160" w:type="dxa"/>
          </w:tcPr>
          <w:p w:rsidR="0067014C" w:rsidRPr="00DF2961" w:rsidRDefault="0067014C" w:rsidP="007B1554">
            <w:pPr>
              <w:tabs>
                <w:tab w:val="left" w:pos="360"/>
              </w:tabs>
              <w:spacing w:after="0" w:line="240" w:lineRule="auto"/>
              <w:rPr>
                <w:rFonts w:ascii="Times New Roman" w:eastAsia="Times New Roman" w:hAnsi="Times New Roman" w:cs="Times New Roman"/>
                <w:color w:val="404040" w:themeColor="text1" w:themeTint="BF"/>
                <w:sz w:val="18"/>
                <w:szCs w:val="20"/>
              </w:rPr>
            </w:pPr>
          </w:p>
        </w:tc>
      </w:tr>
      <w:tr w:rsidR="00032994" w:rsidRPr="00E03735" w:rsidTr="00254B2B">
        <w:trPr>
          <w:trHeight w:val="1152"/>
        </w:trPr>
        <w:tc>
          <w:tcPr>
            <w:tcW w:w="1998" w:type="dxa"/>
            <w:vAlign w:val="center"/>
          </w:tcPr>
          <w:p w:rsidR="00032994" w:rsidRDefault="00032994" w:rsidP="009B4060">
            <w:pPr>
              <w:spacing w:after="0" w:line="240" w:lineRule="auto"/>
              <w:rPr>
                <w:rFonts w:ascii="Times New Roman" w:hAnsi="Times New Roman" w:cs="Times New Roman"/>
                <w:bCs/>
                <w:color w:val="404040"/>
                <w:sz w:val="20"/>
              </w:rPr>
            </w:pPr>
            <w:r>
              <w:rPr>
                <w:rFonts w:ascii="Times New Roman" w:hAnsi="Times New Roman" w:cs="Times New Roman"/>
                <w:bCs/>
                <w:color w:val="404040"/>
                <w:sz w:val="20"/>
              </w:rPr>
              <w:t>Project Uses</w:t>
            </w:r>
          </w:p>
          <w:p w:rsidR="00032994" w:rsidRPr="00545411" w:rsidRDefault="00032994" w:rsidP="009B4060">
            <w:pPr>
              <w:spacing w:after="0" w:line="240" w:lineRule="auto"/>
              <w:rPr>
                <w:rFonts w:ascii="Times New Roman" w:hAnsi="Times New Roman" w:cs="Times New Roman"/>
                <w:bCs/>
                <w:color w:val="404040"/>
                <w:sz w:val="20"/>
              </w:rPr>
            </w:pPr>
            <w:r>
              <w:rPr>
                <w:rFonts w:ascii="Times New Roman" w:hAnsi="Times New Roman" w:cs="Times New Roman"/>
                <w:bCs/>
                <w:color w:val="404040"/>
                <w:sz w:val="20"/>
              </w:rPr>
              <w:t>Housing First Model</w:t>
            </w:r>
          </w:p>
        </w:tc>
        <w:tc>
          <w:tcPr>
            <w:tcW w:w="1002" w:type="dxa"/>
            <w:vAlign w:val="center"/>
          </w:tcPr>
          <w:p w:rsidR="00032994" w:rsidRPr="00DF2961" w:rsidRDefault="004A0899" w:rsidP="00032994">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829255009"/>
              </w:sdtPr>
              <w:sdtEndPr/>
              <w:sdtContent>
                <w:r w:rsidR="00032994">
                  <w:rPr>
                    <w:rFonts w:ascii="MS Gothic" w:eastAsia="MS Gothic" w:hAnsi="MS Gothic" w:cs="Times New Roman" w:hint="eastAsia"/>
                    <w:color w:val="3333FF"/>
                    <w:sz w:val="20"/>
                    <w:szCs w:val="20"/>
                  </w:rPr>
                  <w:t>☐</w:t>
                </w:r>
              </w:sdtContent>
            </w:sdt>
            <w:r w:rsidR="00032994" w:rsidRPr="00DF2961">
              <w:rPr>
                <w:rFonts w:ascii="Times New Roman" w:eastAsia="Times New Roman" w:hAnsi="Times New Roman" w:cs="Times New Roman"/>
                <w:color w:val="3333FF"/>
                <w:sz w:val="20"/>
                <w:szCs w:val="20"/>
              </w:rPr>
              <w:t>YES</w:t>
            </w:r>
          </w:p>
          <w:p w:rsidR="00032994" w:rsidRDefault="004A0899" w:rsidP="00032994">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1782533985"/>
              </w:sdtPr>
              <w:sdtEndPr/>
              <w:sdtContent>
                <w:r w:rsidR="00032994" w:rsidRPr="00DF2961">
                  <w:rPr>
                    <w:rFonts w:ascii="MS Mincho" w:eastAsia="MS Mincho" w:hAnsi="MS Mincho" w:cs="MS Mincho" w:hint="eastAsia"/>
                    <w:color w:val="3333FF"/>
                    <w:sz w:val="20"/>
                    <w:szCs w:val="20"/>
                  </w:rPr>
                  <w:t>☐</w:t>
                </w:r>
              </w:sdtContent>
            </w:sdt>
            <w:r w:rsidR="00032994" w:rsidRPr="00DF2961">
              <w:rPr>
                <w:rFonts w:ascii="Times New Roman" w:eastAsia="Times New Roman" w:hAnsi="Times New Roman" w:cs="Times New Roman"/>
                <w:color w:val="3333FF"/>
                <w:sz w:val="20"/>
                <w:szCs w:val="20"/>
              </w:rPr>
              <w:t xml:space="preserve">  NO</w:t>
            </w:r>
          </w:p>
        </w:tc>
        <w:tc>
          <w:tcPr>
            <w:tcW w:w="1878" w:type="dxa"/>
            <w:vAlign w:val="center"/>
          </w:tcPr>
          <w:p w:rsidR="00032994" w:rsidRPr="00DF2961" w:rsidRDefault="00032994" w:rsidP="00EA1523">
            <w:pPr>
              <w:jc w:val="center"/>
              <w:rPr>
                <w:rFonts w:ascii="Times New Roman" w:hAnsi="Times New Roman" w:cs="Times New Roman"/>
                <w:bCs/>
                <w:color w:val="404040"/>
                <w:sz w:val="18"/>
              </w:rPr>
            </w:pPr>
          </w:p>
        </w:tc>
        <w:tc>
          <w:tcPr>
            <w:tcW w:w="2880" w:type="dxa"/>
          </w:tcPr>
          <w:p w:rsidR="00362F42" w:rsidRDefault="00362F42" w:rsidP="00EA1523">
            <w:pPr>
              <w:rPr>
                <w:rFonts w:ascii="Times New Roman" w:hAnsi="Times New Roman" w:cs="Times New Roman"/>
                <w:bCs/>
                <w:color w:val="404040"/>
                <w:sz w:val="16"/>
                <w:szCs w:val="20"/>
              </w:rPr>
            </w:pPr>
          </w:p>
          <w:p w:rsidR="00032994" w:rsidRPr="00362F42" w:rsidRDefault="00362F42" w:rsidP="00EA1523">
            <w:pPr>
              <w:rPr>
                <w:rFonts w:ascii="Times New Roman" w:hAnsi="Times New Roman" w:cs="Times New Roman"/>
                <w:bCs/>
                <w:color w:val="404040"/>
                <w:sz w:val="20"/>
                <w:szCs w:val="20"/>
              </w:rPr>
            </w:pPr>
            <w:r w:rsidRPr="00362F42">
              <w:rPr>
                <w:rFonts w:ascii="Times New Roman" w:hAnsi="Times New Roman" w:cs="Times New Roman"/>
                <w:bCs/>
                <w:color w:val="404040"/>
                <w:sz w:val="20"/>
                <w:szCs w:val="20"/>
              </w:rPr>
              <w:t>See pp. 6-8</w:t>
            </w:r>
          </w:p>
        </w:tc>
        <w:tc>
          <w:tcPr>
            <w:tcW w:w="2160" w:type="dxa"/>
          </w:tcPr>
          <w:p w:rsidR="00032994" w:rsidRDefault="00032994" w:rsidP="00EA1523">
            <w:pPr>
              <w:tabs>
                <w:tab w:val="left" w:pos="360"/>
              </w:tabs>
              <w:spacing w:after="0" w:line="240" w:lineRule="auto"/>
              <w:rPr>
                <w:rFonts w:ascii="Times New Roman" w:eastAsia="Times New Roman" w:hAnsi="Times New Roman" w:cs="Times New Roman"/>
                <w:color w:val="404040" w:themeColor="text1" w:themeTint="BF"/>
                <w:sz w:val="18"/>
                <w:szCs w:val="20"/>
              </w:rPr>
            </w:pPr>
          </w:p>
        </w:tc>
      </w:tr>
      <w:tr w:rsidR="00EA1523" w:rsidRPr="00E03735" w:rsidTr="00254B2B">
        <w:trPr>
          <w:trHeight w:val="1260"/>
        </w:trPr>
        <w:tc>
          <w:tcPr>
            <w:tcW w:w="1998" w:type="dxa"/>
            <w:vAlign w:val="center"/>
          </w:tcPr>
          <w:p w:rsidR="00EA1523" w:rsidRPr="00545411" w:rsidRDefault="002A4022" w:rsidP="00EA1523">
            <w:pPr>
              <w:rPr>
                <w:rFonts w:ascii="Times New Roman" w:hAnsi="Times New Roman" w:cs="Times New Roman"/>
                <w:bCs/>
                <w:color w:val="404040"/>
                <w:sz w:val="20"/>
              </w:rPr>
            </w:pPr>
            <w:r w:rsidRPr="00545411">
              <w:rPr>
                <w:rFonts w:ascii="Times New Roman" w:hAnsi="Times New Roman" w:cs="Times New Roman"/>
                <w:bCs/>
                <w:color w:val="404040"/>
                <w:sz w:val="20"/>
              </w:rPr>
              <w:t xml:space="preserve">Current audit </w:t>
            </w:r>
            <w:r w:rsidR="00EA1523" w:rsidRPr="00545411">
              <w:rPr>
                <w:rFonts w:ascii="Times New Roman" w:hAnsi="Times New Roman" w:cs="Times New Roman"/>
                <w:bCs/>
                <w:color w:val="404040"/>
                <w:sz w:val="20"/>
              </w:rPr>
              <w:t>Reports &amp; Findings</w:t>
            </w:r>
          </w:p>
          <w:p w:rsidR="00EA1523" w:rsidRPr="00545411" w:rsidRDefault="00EA1523" w:rsidP="00362F42">
            <w:pPr>
              <w:rPr>
                <w:rFonts w:ascii="Times New Roman" w:eastAsia="Times New Roman" w:hAnsi="Times New Roman" w:cs="Times New Roman"/>
                <w:color w:val="404040" w:themeColor="text1" w:themeTint="BF"/>
                <w:sz w:val="20"/>
                <w:szCs w:val="20"/>
              </w:rPr>
            </w:pPr>
          </w:p>
        </w:tc>
        <w:tc>
          <w:tcPr>
            <w:tcW w:w="1002" w:type="dxa"/>
            <w:vAlign w:val="center"/>
          </w:tcPr>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682350093"/>
              </w:sdtPr>
              <w:sdtEndPr/>
              <w:sdtContent>
                <w:r w:rsidR="007B1554">
                  <w:rPr>
                    <w:rFonts w:ascii="MS Gothic" w:eastAsia="MS Gothic" w:hAnsi="MS Gothic" w:cs="Times New Roman" w:hint="eastAsia"/>
                    <w:color w:val="3333FF"/>
                    <w:sz w:val="20"/>
                    <w:szCs w:val="20"/>
                  </w:rPr>
                  <w:t>☐</w:t>
                </w:r>
              </w:sdtContent>
            </w:sdt>
            <w:r w:rsidR="00EA1523" w:rsidRPr="00DF2961">
              <w:rPr>
                <w:rFonts w:ascii="Times New Roman" w:eastAsia="Times New Roman" w:hAnsi="Times New Roman" w:cs="Times New Roman"/>
                <w:color w:val="3333FF"/>
                <w:sz w:val="20"/>
                <w:szCs w:val="20"/>
              </w:rPr>
              <w:t>YES</w:t>
            </w:r>
          </w:p>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1901193678"/>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 xml:space="preserve">  NO</w:t>
            </w:r>
          </w:p>
        </w:tc>
        <w:tc>
          <w:tcPr>
            <w:tcW w:w="1878" w:type="dxa"/>
            <w:vAlign w:val="center"/>
          </w:tcPr>
          <w:p w:rsidR="00EA1523" w:rsidRPr="00DF2961" w:rsidRDefault="00EA1523" w:rsidP="00EA1523">
            <w:pPr>
              <w:jc w:val="center"/>
              <w:rPr>
                <w:rFonts w:ascii="Times New Roman" w:hAnsi="Times New Roman" w:cs="Times New Roman"/>
                <w:bCs/>
                <w:color w:val="404040"/>
                <w:sz w:val="18"/>
              </w:rPr>
            </w:pPr>
            <w:r w:rsidRPr="00DF2961">
              <w:rPr>
                <w:rFonts w:ascii="Times New Roman" w:hAnsi="Times New Roman" w:cs="Times New Roman"/>
                <w:bCs/>
                <w:color w:val="404040"/>
                <w:sz w:val="18"/>
              </w:rPr>
              <w:t>§ 578.59</w:t>
            </w:r>
          </w:p>
          <w:p w:rsidR="00EA1523" w:rsidRPr="00DF2961" w:rsidRDefault="00EA1523" w:rsidP="00EA1523">
            <w:pPr>
              <w:jc w:val="center"/>
              <w:rPr>
                <w:rFonts w:ascii="Times New Roman" w:hAnsi="Times New Roman" w:cs="Times New Roman"/>
                <w:bCs/>
                <w:color w:val="404040"/>
                <w:sz w:val="18"/>
                <w:szCs w:val="20"/>
              </w:rPr>
            </w:pPr>
          </w:p>
        </w:tc>
        <w:tc>
          <w:tcPr>
            <w:tcW w:w="2880" w:type="dxa"/>
          </w:tcPr>
          <w:p w:rsidR="00EA1523" w:rsidRPr="00362F42" w:rsidRDefault="00A51BF5" w:rsidP="00EA1523">
            <w:pPr>
              <w:rPr>
                <w:rFonts w:ascii="Times New Roman" w:hAnsi="Times New Roman" w:cs="Times New Roman"/>
                <w:bCs/>
                <w:color w:val="404040"/>
                <w:sz w:val="20"/>
                <w:szCs w:val="20"/>
              </w:rPr>
            </w:pPr>
            <w:r w:rsidRPr="00362F42">
              <w:rPr>
                <w:rFonts w:ascii="Times New Roman" w:hAnsi="Times New Roman" w:cs="Times New Roman"/>
                <w:bCs/>
                <w:color w:val="404040"/>
                <w:sz w:val="20"/>
                <w:szCs w:val="20"/>
              </w:rPr>
              <w:t xml:space="preserve">Audits </w:t>
            </w:r>
            <w:r w:rsidR="007D4207" w:rsidRPr="00362F42">
              <w:rPr>
                <w:rFonts w:ascii="Times New Roman" w:hAnsi="Times New Roman" w:cs="Times New Roman"/>
                <w:bCs/>
                <w:color w:val="404040"/>
                <w:sz w:val="20"/>
                <w:szCs w:val="20"/>
              </w:rPr>
              <w:t xml:space="preserve">completed </w:t>
            </w:r>
            <w:r w:rsidR="00EA1523" w:rsidRPr="00362F42">
              <w:rPr>
                <w:rFonts w:ascii="Times New Roman" w:hAnsi="Times New Roman" w:cs="Times New Roman"/>
                <w:bCs/>
                <w:color w:val="404040"/>
                <w:sz w:val="20"/>
                <w:szCs w:val="20"/>
              </w:rPr>
              <w:t>within (9) month</w:t>
            </w:r>
            <w:r w:rsidR="007D4207" w:rsidRPr="00362F42">
              <w:rPr>
                <w:rFonts w:ascii="Times New Roman" w:hAnsi="Times New Roman" w:cs="Times New Roman"/>
                <w:bCs/>
                <w:color w:val="404040"/>
                <w:sz w:val="20"/>
                <w:szCs w:val="20"/>
              </w:rPr>
              <w:t>s of</w:t>
            </w:r>
            <w:r w:rsidR="00EA1523" w:rsidRPr="00362F42">
              <w:rPr>
                <w:rFonts w:ascii="Times New Roman" w:hAnsi="Times New Roman" w:cs="Times New Roman"/>
                <w:bCs/>
                <w:color w:val="404040"/>
                <w:sz w:val="20"/>
                <w:szCs w:val="20"/>
              </w:rPr>
              <w:t xml:space="preserve"> the end of the </w:t>
            </w:r>
            <w:r w:rsidR="002A4022" w:rsidRPr="00362F42">
              <w:rPr>
                <w:rFonts w:ascii="Times New Roman" w:hAnsi="Times New Roman" w:cs="Times New Roman"/>
                <w:bCs/>
                <w:color w:val="404040"/>
                <w:sz w:val="20"/>
                <w:szCs w:val="20"/>
              </w:rPr>
              <w:t xml:space="preserve">agency’s </w:t>
            </w:r>
            <w:r w:rsidR="007D4207" w:rsidRPr="00362F42">
              <w:rPr>
                <w:rFonts w:ascii="Times New Roman" w:hAnsi="Times New Roman" w:cs="Times New Roman"/>
                <w:bCs/>
                <w:color w:val="404040"/>
                <w:sz w:val="20"/>
                <w:szCs w:val="20"/>
              </w:rPr>
              <w:t xml:space="preserve"> most rec</w:t>
            </w:r>
            <w:r w:rsidR="00EA1523" w:rsidRPr="00362F42">
              <w:rPr>
                <w:rFonts w:ascii="Times New Roman" w:hAnsi="Times New Roman" w:cs="Times New Roman"/>
                <w:bCs/>
                <w:color w:val="404040"/>
                <w:sz w:val="20"/>
                <w:szCs w:val="20"/>
              </w:rPr>
              <w:t>ent FY</w:t>
            </w:r>
          </w:p>
          <w:p w:rsidR="00A51BF5" w:rsidRPr="00DF2961" w:rsidRDefault="004A0899" w:rsidP="00AD047E">
            <w:pPr>
              <w:tabs>
                <w:tab w:val="left" w:pos="360"/>
              </w:tabs>
              <w:spacing w:after="0" w:line="240" w:lineRule="auto"/>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496726495"/>
              </w:sdtPr>
              <w:sdtEndPr/>
              <w:sdtContent>
                <w:r w:rsidR="00A51BF5">
                  <w:rPr>
                    <w:rFonts w:ascii="MS Gothic" w:eastAsia="MS Gothic" w:hAnsi="MS Gothic" w:cs="Times New Roman" w:hint="eastAsia"/>
                    <w:color w:val="3333FF"/>
                    <w:sz w:val="20"/>
                    <w:szCs w:val="20"/>
                  </w:rPr>
                  <w:t>☐</w:t>
                </w:r>
              </w:sdtContent>
            </w:sdt>
            <w:r w:rsidR="00A51BF5" w:rsidRPr="00DF2961">
              <w:rPr>
                <w:rFonts w:ascii="Times New Roman" w:eastAsia="Times New Roman" w:hAnsi="Times New Roman" w:cs="Times New Roman"/>
                <w:color w:val="3333FF"/>
                <w:sz w:val="20"/>
                <w:szCs w:val="20"/>
              </w:rPr>
              <w:t>YES</w:t>
            </w:r>
          </w:p>
          <w:p w:rsidR="00A51BF5" w:rsidRPr="00DF2961" w:rsidRDefault="004A0899" w:rsidP="00A51BF5">
            <w:pPr>
              <w:rPr>
                <w:rFonts w:ascii="Times New Roman" w:hAnsi="Times New Roman" w:cs="Times New Roman"/>
                <w:bCs/>
                <w:color w:val="404040"/>
                <w:sz w:val="16"/>
                <w:szCs w:val="20"/>
              </w:rPr>
            </w:pPr>
            <w:sdt>
              <w:sdtPr>
                <w:rPr>
                  <w:rFonts w:ascii="Times New Roman" w:eastAsia="Times New Roman" w:hAnsi="Times New Roman" w:cs="Times New Roman"/>
                  <w:color w:val="3333FF"/>
                  <w:sz w:val="20"/>
                  <w:szCs w:val="20"/>
                </w:rPr>
                <w:id w:val="-723441436"/>
              </w:sdtPr>
              <w:sdtEndPr/>
              <w:sdtContent>
                <w:r w:rsidR="00A51BF5" w:rsidRPr="00DF2961">
                  <w:rPr>
                    <w:rFonts w:ascii="MS Mincho" w:eastAsia="MS Mincho" w:hAnsi="MS Mincho" w:cs="MS Mincho" w:hint="eastAsia"/>
                    <w:color w:val="3333FF"/>
                    <w:sz w:val="20"/>
                    <w:szCs w:val="20"/>
                  </w:rPr>
                  <w:t>☐</w:t>
                </w:r>
              </w:sdtContent>
            </w:sdt>
            <w:r w:rsidR="00A51BF5" w:rsidRPr="00DF2961">
              <w:rPr>
                <w:rFonts w:ascii="Times New Roman" w:eastAsia="Times New Roman" w:hAnsi="Times New Roman" w:cs="Times New Roman"/>
                <w:color w:val="3333FF"/>
                <w:sz w:val="20"/>
                <w:szCs w:val="20"/>
              </w:rPr>
              <w:t xml:space="preserve">  NO</w:t>
            </w:r>
          </w:p>
          <w:p w:rsidR="00EA1523" w:rsidRPr="00DF2961" w:rsidRDefault="00EA1523" w:rsidP="00EA1523">
            <w:pPr>
              <w:tabs>
                <w:tab w:val="left" w:pos="360"/>
              </w:tabs>
              <w:spacing w:after="0" w:line="240" w:lineRule="auto"/>
              <w:rPr>
                <w:rFonts w:ascii="Times New Roman" w:eastAsia="Times New Roman" w:hAnsi="Times New Roman" w:cs="Times New Roman"/>
                <w:color w:val="404040" w:themeColor="text1" w:themeTint="BF"/>
                <w:sz w:val="20"/>
                <w:szCs w:val="20"/>
              </w:rPr>
            </w:pPr>
          </w:p>
        </w:tc>
        <w:tc>
          <w:tcPr>
            <w:tcW w:w="2160" w:type="dxa"/>
          </w:tcPr>
          <w:p w:rsidR="00EA1523" w:rsidRPr="00362F42" w:rsidRDefault="007B1554" w:rsidP="00EA1523">
            <w:pPr>
              <w:rPr>
                <w:rFonts w:ascii="Times New Roman" w:hAnsi="Times New Roman" w:cs="Times New Roman"/>
                <w:bCs/>
                <w:color w:val="404040"/>
                <w:sz w:val="20"/>
                <w:szCs w:val="20"/>
              </w:rPr>
            </w:pPr>
            <w:r w:rsidRPr="00362F42">
              <w:rPr>
                <w:rFonts w:ascii="Times New Roman" w:hAnsi="Times New Roman" w:cs="Times New Roman"/>
                <w:bCs/>
                <w:color w:val="404040"/>
                <w:sz w:val="20"/>
                <w:szCs w:val="20"/>
              </w:rPr>
              <w:t xml:space="preserve">If findings, </w:t>
            </w:r>
            <w:r w:rsidR="00362F42" w:rsidRPr="00362F42">
              <w:rPr>
                <w:rFonts w:ascii="Times New Roman" w:hAnsi="Times New Roman" w:cs="Times New Roman"/>
                <w:bCs/>
                <w:color w:val="404040"/>
                <w:sz w:val="20"/>
              </w:rPr>
              <w:t xml:space="preserve"> </w:t>
            </w:r>
            <w:r w:rsidR="00362F42" w:rsidRPr="00362F42">
              <w:rPr>
                <w:rFonts w:ascii="Times New Roman" w:hAnsi="Times New Roman" w:cs="Times New Roman"/>
                <w:bCs/>
                <w:color w:val="404040"/>
                <w:sz w:val="20"/>
                <w:szCs w:val="20"/>
              </w:rPr>
              <w:t xml:space="preserve">attach page noting issue </w:t>
            </w:r>
            <w:r w:rsidR="00362F42">
              <w:rPr>
                <w:rFonts w:ascii="Times New Roman" w:hAnsi="Times New Roman" w:cs="Times New Roman"/>
                <w:bCs/>
                <w:color w:val="404040"/>
                <w:sz w:val="20"/>
                <w:szCs w:val="20"/>
              </w:rPr>
              <w:t xml:space="preserve">&amp; </w:t>
            </w:r>
            <w:r w:rsidRPr="00362F42">
              <w:rPr>
                <w:rFonts w:ascii="Times New Roman" w:hAnsi="Times New Roman" w:cs="Times New Roman"/>
                <w:bCs/>
                <w:color w:val="404040"/>
                <w:sz w:val="20"/>
                <w:szCs w:val="20"/>
              </w:rPr>
              <w:t xml:space="preserve">note </w:t>
            </w:r>
            <w:r w:rsidR="00EA1523" w:rsidRPr="00362F42">
              <w:rPr>
                <w:rFonts w:ascii="Times New Roman" w:hAnsi="Times New Roman" w:cs="Times New Roman"/>
                <w:bCs/>
                <w:color w:val="404040"/>
                <w:sz w:val="20"/>
                <w:szCs w:val="20"/>
              </w:rPr>
              <w:t xml:space="preserve"> any rem</w:t>
            </w:r>
            <w:r w:rsidR="007D4207" w:rsidRPr="00362F42">
              <w:rPr>
                <w:rFonts w:ascii="Times New Roman" w:hAnsi="Times New Roman" w:cs="Times New Roman"/>
                <w:bCs/>
                <w:color w:val="404040"/>
                <w:sz w:val="20"/>
                <w:szCs w:val="20"/>
              </w:rPr>
              <w:t>edial plans to correct findings</w:t>
            </w:r>
          </w:p>
          <w:p w:rsidR="00EA1523" w:rsidRPr="00DF2961" w:rsidRDefault="00EA1523" w:rsidP="00EA1523">
            <w:pPr>
              <w:tabs>
                <w:tab w:val="left" w:pos="360"/>
              </w:tabs>
              <w:spacing w:after="0" w:line="240" w:lineRule="auto"/>
              <w:rPr>
                <w:rFonts w:ascii="Times New Roman" w:eastAsia="Times New Roman" w:hAnsi="Times New Roman" w:cs="Times New Roman"/>
                <w:color w:val="404040" w:themeColor="text1" w:themeTint="BF"/>
                <w:sz w:val="20"/>
                <w:szCs w:val="20"/>
              </w:rPr>
            </w:pPr>
          </w:p>
        </w:tc>
      </w:tr>
      <w:tr w:rsidR="00EA1523" w:rsidRPr="00E03735" w:rsidTr="00254B2B">
        <w:trPr>
          <w:trHeight w:val="864"/>
        </w:trPr>
        <w:tc>
          <w:tcPr>
            <w:tcW w:w="1998" w:type="dxa"/>
            <w:vAlign w:val="center"/>
          </w:tcPr>
          <w:p w:rsidR="00EA1523" w:rsidRPr="00545411" w:rsidRDefault="00EA1523" w:rsidP="002A4022">
            <w:pPr>
              <w:rPr>
                <w:rFonts w:ascii="Times New Roman" w:hAnsi="Times New Roman" w:cs="Times New Roman"/>
                <w:bCs/>
                <w:color w:val="404040"/>
                <w:sz w:val="20"/>
              </w:rPr>
            </w:pPr>
            <w:r w:rsidRPr="00545411">
              <w:rPr>
                <w:rFonts w:ascii="Times New Roman" w:hAnsi="Times New Roman" w:cs="Times New Roman"/>
                <w:bCs/>
                <w:color w:val="404040"/>
                <w:sz w:val="20"/>
              </w:rPr>
              <w:t xml:space="preserve">HUD </w:t>
            </w:r>
            <w:r w:rsidR="002A4022" w:rsidRPr="00545411">
              <w:rPr>
                <w:rFonts w:ascii="Times New Roman" w:hAnsi="Times New Roman" w:cs="Times New Roman"/>
                <w:bCs/>
                <w:color w:val="404040"/>
                <w:sz w:val="20"/>
              </w:rPr>
              <w:t xml:space="preserve">Monitoring within </w:t>
            </w:r>
            <w:r w:rsidR="002A4022" w:rsidRPr="0027025C">
              <w:rPr>
                <w:rFonts w:ascii="Times New Roman" w:hAnsi="Times New Roman" w:cs="Times New Roman"/>
                <w:bCs/>
                <w:sz w:val="20"/>
              </w:rPr>
              <w:t>last (2) years</w:t>
            </w:r>
            <w:r w:rsidR="003E27D7">
              <w:rPr>
                <w:rFonts w:ascii="Times New Roman" w:hAnsi="Times New Roman" w:cs="Times New Roman"/>
                <w:bCs/>
                <w:color w:val="404040"/>
                <w:sz w:val="20"/>
              </w:rPr>
              <w:t>?</w:t>
            </w:r>
          </w:p>
          <w:p w:rsidR="002A4022" w:rsidRPr="00545411" w:rsidRDefault="002A4022" w:rsidP="002A4022">
            <w:pPr>
              <w:rPr>
                <w:rFonts w:ascii="Times New Roman" w:hAnsi="Times New Roman" w:cs="Times New Roman"/>
                <w:bCs/>
                <w:color w:val="404040"/>
                <w:sz w:val="20"/>
              </w:rPr>
            </w:pPr>
          </w:p>
        </w:tc>
        <w:tc>
          <w:tcPr>
            <w:tcW w:w="1002" w:type="dxa"/>
            <w:vAlign w:val="center"/>
          </w:tcPr>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873152634"/>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YES</w:t>
            </w:r>
          </w:p>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415548814"/>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 xml:space="preserve">  NO</w:t>
            </w:r>
          </w:p>
        </w:tc>
        <w:tc>
          <w:tcPr>
            <w:tcW w:w="1878" w:type="dxa"/>
            <w:vAlign w:val="center"/>
          </w:tcPr>
          <w:p w:rsidR="00EA1523" w:rsidRPr="00DF2961" w:rsidRDefault="00EA1523" w:rsidP="00EA1523">
            <w:pPr>
              <w:jc w:val="center"/>
              <w:rPr>
                <w:rFonts w:ascii="Times New Roman" w:hAnsi="Times New Roman" w:cs="Times New Roman"/>
                <w:bCs/>
                <w:color w:val="404040"/>
                <w:sz w:val="18"/>
              </w:rPr>
            </w:pPr>
            <w:r w:rsidRPr="00DF2961">
              <w:rPr>
                <w:rFonts w:ascii="Times New Roman" w:hAnsi="Times New Roman" w:cs="Times New Roman"/>
                <w:bCs/>
                <w:color w:val="404040"/>
                <w:sz w:val="18"/>
              </w:rPr>
              <w:t>§ 578.</w:t>
            </w:r>
            <w:r>
              <w:rPr>
                <w:rFonts w:ascii="Times New Roman" w:hAnsi="Times New Roman" w:cs="Times New Roman"/>
                <w:bCs/>
                <w:color w:val="404040"/>
                <w:sz w:val="18"/>
              </w:rPr>
              <w:t>99</w:t>
            </w:r>
          </w:p>
          <w:p w:rsidR="00EA1523" w:rsidRPr="00DF2961" w:rsidRDefault="00EA1523" w:rsidP="00EA1523">
            <w:pPr>
              <w:jc w:val="center"/>
              <w:rPr>
                <w:rFonts w:ascii="Times New Roman" w:hAnsi="Times New Roman" w:cs="Times New Roman"/>
                <w:bCs/>
                <w:color w:val="404040"/>
                <w:sz w:val="18"/>
              </w:rPr>
            </w:pPr>
          </w:p>
        </w:tc>
        <w:tc>
          <w:tcPr>
            <w:tcW w:w="2880" w:type="dxa"/>
          </w:tcPr>
          <w:p w:rsidR="00DD12D7" w:rsidRPr="00D31078" w:rsidRDefault="00DD12D7" w:rsidP="003E27D7">
            <w:pPr>
              <w:rPr>
                <w:rFonts w:ascii="Times New Roman" w:hAnsi="Times New Roman" w:cs="Times New Roman"/>
                <w:bCs/>
                <w:color w:val="404040"/>
                <w:sz w:val="18"/>
                <w:szCs w:val="20"/>
              </w:rPr>
            </w:pPr>
          </w:p>
        </w:tc>
        <w:tc>
          <w:tcPr>
            <w:tcW w:w="2160" w:type="dxa"/>
          </w:tcPr>
          <w:p w:rsidR="00EA1523" w:rsidRPr="002A4022" w:rsidRDefault="00EA1523" w:rsidP="00362F42">
            <w:pPr>
              <w:rPr>
                <w:rFonts w:ascii="Times New Roman" w:hAnsi="Times New Roman" w:cs="Times New Roman"/>
                <w:bCs/>
                <w:color w:val="404040"/>
                <w:sz w:val="18"/>
                <w:szCs w:val="20"/>
              </w:rPr>
            </w:pPr>
            <w:r w:rsidRPr="00D31078">
              <w:rPr>
                <w:rFonts w:ascii="Times New Roman" w:hAnsi="Times New Roman" w:cs="Times New Roman"/>
                <w:bCs/>
                <w:color w:val="404040"/>
                <w:sz w:val="18"/>
                <w:szCs w:val="20"/>
              </w:rPr>
              <w:t xml:space="preserve">If yes, </w:t>
            </w:r>
            <w:r w:rsidR="00067B04">
              <w:rPr>
                <w:rFonts w:ascii="Times New Roman" w:hAnsi="Times New Roman" w:cs="Times New Roman"/>
                <w:bCs/>
                <w:color w:val="404040"/>
                <w:sz w:val="18"/>
                <w:szCs w:val="20"/>
              </w:rPr>
              <w:t>attach</w:t>
            </w:r>
            <w:r w:rsidRPr="00D31078">
              <w:rPr>
                <w:rFonts w:ascii="Times New Roman" w:hAnsi="Times New Roman" w:cs="Times New Roman"/>
                <w:bCs/>
                <w:color w:val="404040"/>
                <w:sz w:val="18"/>
                <w:szCs w:val="20"/>
              </w:rPr>
              <w:t xml:space="preserve"> </w:t>
            </w:r>
            <w:r w:rsidR="003E27D7">
              <w:rPr>
                <w:rFonts w:ascii="Times New Roman" w:eastAsia="Times New Roman" w:hAnsi="Times New Roman" w:cs="Times New Roman"/>
                <w:color w:val="404040" w:themeColor="text1" w:themeTint="BF"/>
                <w:sz w:val="18"/>
                <w:szCs w:val="20"/>
              </w:rPr>
              <w:t>all related HUD monito</w:t>
            </w:r>
            <w:r w:rsidR="0027025C">
              <w:rPr>
                <w:rFonts w:ascii="Times New Roman" w:eastAsia="Times New Roman" w:hAnsi="Times New Roman" w:cs="Times New Roman"/>
                <w:color w:val="404040" w:themeColor="text1" w:themeTint="BF"/>
                <w:sz w:val="18"/>
                <w:szCs w:val="20"/>
              </w:rPr>
              <w:t>r</w:t>
            </w:r>
            <w:r w:rsidR="003E27D7">
              <w:rPr>
                <w:rFonts w:ascii="Times New Roman" w:eastAsia="Times New Roman" w:hAnsi="Times New Roman" w:cs="Times New Roman"/>
                <w:color w:val="404040" w:themeColor="text1" w:themeTint="BF"/>
                <w:sz w:val="18"/>
                <w:szCs w:val="20"/>
              </w:rPr>
              <w:t>ing</w:t>
            </w:r>
            <w:r w:rsidRPr="002A4022">
              <w:rPr>
                <w:rFonts w:ascii="Times New Roman" w:eastAsia="Times New Roman" w:hAnsi="Times New Roman" w:cs="Times New Roman"/>
                <w:color w:val="404040" w:themeColor="text1" w:themeTint="BF"/>
                <w:sz w:val="18"/>
                <w:szCs w:val="20"/>
              </w:rPr>
              <w:t xml:space="preserve"> correspondence</w:t>
            </w:r>
          </w:p>
        </w:tc>
      </w:tr>
      <w:tr w:rsidR="00EA1523" w:rsidRPr="00E03735" w:rsidTr="00254B2B">
        <w:trPr>
          <w:trHeight w:val="20"/>
        </w:trPr>
        <w:tc>
          <w:tcPr>
            <w:tcW w:w="1998" w:type="dxa"/>
            <w:vAlign w:val="center"/>
          </w:tcPr>
          <w:p w:rsidR="00EA1523" w:rsidRDefault="00EA1523" w:rsidP="00EA1523">
            <w:pPr>
              <w:rPr>
                <w:rFonts w:ascii="Times New Roman" w:hAnsi="Times New Roman" w:cs="Times New Roman"/>
                <w:bCs/>
                <w:color w:val="404040"/>
                <w:sz w:val="20"/>
              </w:rPr>
            </w:pPr>
            <w:r w:rsidRPr="00DF2961">
              <w:rPr>
                <w:rFonts w:ascii="Times New Roman" w:hAnsi="Times New Roman" w:cs="Times New Roman"/>
                <w:bCs/>
                <w:color w:val="404040"/>
                <w:sz w:val="20"/>
              </w:rPr>
              <w:t>Board participation/policy-making body</w:t>
            </w:r>
            <w:r w:rsidR="00A51BF5">
              <w:rPr>
                <w:rFonts w:ascii="Times New Roman" w:hAnsi="Times New Roman" w:cs="Times New Roman"/>
                <w:bCs/>
                <w:color w:val="404040"/>
                <w:sz w:val="20"/>
              </w:rPr>
              <w:t>-</w:t>
            </w:r>
          </w:p>
          <w:p w:rsidR="00A51BF5" w:rsidRPr="00DF2961" w:rsidRDefault="00A51BF5" w:rsidP="00EA1523">
            <w:pPr>
              <w:rPr>
                <w:rFonts w:ascii="Times New Roman" w:hAnsi="Times New Roman" w:cs="Times New Roman"/>
                <w:bCs/>
                <w:color w:val="404040"/>
                <w:sz w:val="20"/>
              </w:rPr>
            </w:pPr>
            <w:r>
              <w:rPr>
                <w:rFonts w:ascii="Times New Roman" w:hAnsi="Times New Roman" w:cs="Times New Roman"/>
                <w:bCs/>
                <w:color w:val="404040"/>
                <w:sz w:val="20"/>
              </w:rPr>
              <w:t>Agency is aware of this requirement</w:t>
            </w:r>
          </w:p>
          <w:p w:rsidR="00EA1523" w:rsidRPr="00DF2961" w:rsidRDefault="00EA1523" w:rsidP="00EA1523">
            <w:pPr>
              <w:tabs>
                <w:tab w:val="left" w:pos="360"/>
              </w:tabs>
              <w:spacing w:after="0" w:line="240" w:lineRule="auto"/>
              <w:rPr>
                <w:rFonts w:ascii="Times New Roman" w:eastAsia="Times New Roman" w:hAnsi="Times New Roman" w:cs="Times New Roman"/>
                <w:color w:val="404040" w:themeColor="text1" w:themeTint="BF"/>
                <w:sz w:val="20"/>
                <w:szCs w:val="20"/>
              </w:rPr>
            </w:pPr>
          </w:p>
        </w:tc>
        <w:tc>
          <w:tcPr>
            <w:tcW w:w="1002" w:type="dxa"/>
            <w:vAlign w:val="center"/>
          </w:tcPr>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138542750"/>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YES</w:t>
            </w:r>
          </w:p>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1531375937"/>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 xml:space="preserve">  NO</w:t>
            </w:r>
          </w:p>
        </w:tc>
        <w:tc>
          <w:tcPr>
            <w:tcW w:w="1878" w:type="dxa"/>
            <w:vAlign w:val="center"/>
          </w:tcPr>
          <w:p w:rsidR="00EA1523" w:rsidRPr="00DF2961" w:rsidRDefault="0077166E" w:rsidP="00EA1523">
            <w:pPr>
              <w:jc w:val="center"/>
              <w:rPr>
                <w:rFonts w:ascii="Times New Roman" w:hAnsi="Times New Roman" w:cs="Times New Roman"/>
                <w:bCs/>
                <w:color w:val="404040"/>
                <w:sz w:val="18"/>
              </w:rPr>
            </w:pPr>
            <w:r>
              <w:rPr>
                <w:rFonts w:ascii="Times New Roman" w:hAnsi="Times New Roman" w:cs="Times New Roman"/>
                <w:bCs/>
                <w:color w:val="404040"/>
                <w:sz w:val="18"/>
              </w:rPr>
              <w:t>§ 578.75</w:t>
            </w:r>
          </w:p>
          <w:p w:rsidR="00EA1523" w:rsidRPr="00DF2961" w:rsidRDefault="00EA1523" w:rsidP="00EA1523">
            <w:pPr>
              <w:jc w:val="center"/>
              <w:rPr>
                <w:rFonts w:ascii="Times New Roman" w:hAnsi="Times New Roman" w:cs="Times New Roman"/>
                <w:bCs/>
                <w:color w:val="404040"/>
                <w:sz w:val="18"/>
                <w:szCs w:val="20"/>
              </w:rPr>
            </w:pPr>
          </w:p>
        </w:tc>
        <w:tc>
          <w:tcPr>
            <w:tcW w:w="2880" w:type="dxa"/>
          </w:tcPr>
          <w:p w:rsidR="00EA1523" w:rsidRPr="00DF2961" w:rsidRDefault="00EA1523" w:rsidP="00EA1523">
            <w:pPr>
              <w:rPr>
                <w:rFonts w:ascii="Times New Roman" w:hAnsi="Times New Roman" w:cs="Times New Roman"/>
                <w:bCs/>
                <w:color w:val="404040"/>
                <w:sz w:val="16"/>
                <w:szCs w:val="20"/>
              </w:rPr>
            </w:pPr>
            <w:r w:rsidRPr="00DF2961">
              <w:rPr>
                <w:rFonts w:ascii="Times New Roman" w:hAnsi="Times New Roman" w:cs="Times New Roman"/>
                <w:bCs/>
                <w:color w:val="404040"/>
                <w:sz w:val="16"/>
                <w:szCs w:val="20"/>
              </w:rPr>
              <w:t>Each recipient must have homeless or formerly homeless representation on a policy-making entity</w:t>
            </w:r>
          </w:p>
          <w:p w:rsidR="00EA1523" w:rsidRPr="00DF2961" w:rsidRDefault="00EA1523" w:rsidP="00EA1523">
            <w:pPr>
              <w:tabs>
                <w:tab w:val="left" w:pos="360"/>
              </w:tabs>
              <w:spacing w:after="0" w:line="240" w:lineRule="auto"/>
              <w:rPr>
                <w:rFonts w:ascii="Times New Roman" w:eastAsia="Times New Roman" w:hAnsi="Times New Roman" w:cs="Times New Roman"/>
                <w:color w:val="404040" w:themeColor="text1" w:themeTint="BF"/>
                <w:sz w:val="20"/>
                <w:szCs w:val="20"/>
              </w:rPr>
            </w:pPr>
          </w:p>
        </w:tc>
        <w:tc>
          <w:tcPr>
            <w:tcW w:w="2160" w:type="dxa"/>
          </w:tcPr>
          <w:p w:rsidR="00EA1523" w:rsidRPr="00DF2961" w:rsidRDefault="00EA1523" w:rsidP="00A51BF5">
            <w:pPr>
              <w:rPr>
                <w:rFonts w:ascii="Times New Roman" w:eastAsia="Times New Roman" w:hAnsi="Times New Roman" w:cs="Times New Roman"/>
                <w:color w:val="404040" w:themeColor="text1" w:themeTint="BF"/>
                <w:sz w:val="16"/>
                <w:szCs w:val="20"/>
              </w:rPr>
            </w:pPr>
          </w:p>
        </w:tc>
      </w:tr>
      <w:tr w:rsidR="00EA1523" w:rsidRPr="00E03735" w:rsidTr="00254B2B">
        <w:trPr>
          <w:trHeight w:val="1008"/>
        </w:trPr>
        <w:tc>
          <w:tcPr>
            <w:tcW w:w="1998" w:type="dxa"/>
            <w:vAlign w:val="center"/>
          </w:tcPr>
          <w:p w:rsidR="00EA1523" w:rsidRPr="00DF2961" w:rsidRDefault="00EA1523" w:rsidP="00EA1523">
            <w:pPr>
              <w:rPr>
                <w:rFonts w:ascii="Times New Roman" w:hAnsi="Times New Roman" w:cs="Times New Roman"/>
                <w:bCs/>
                <w:color w:val="404040"/>
                <w:sz w:val="20"/>
              </w:rPr>
            </w:pPr>
            <w:r w:rsidRPr="00DF2961">
              <w:rPr>
                <w:rFonts w:ascii="Times New Roman" w:hAnsi="Times New Roman" w:cs="Times New Roman"/>
                <w:bCs/>
                <w:color w:val="404040"/>
                <w:sz w:val="20"/>
              </w:rPr>
              <w:t>Program Participants</w:t>
            </w:r>
            <w:r w:rsidR="00A51BF5">
              <w:rPr>
                <w:rFonts w:ascii="Times New Roman" w:hAnsi="Times New Roman" w:cs="Times New Roman"/>
                <w:bCs/>
                <w:color w:val="404040"/>
                <w:sz w:val="20"/>
              </w:rPr>
              <w:t xml:space="preserve"> are</w:t>
            </w:r>
            <w:r w:rsidRPr="00DF2961">
              <w:rPr>
                <w:rFonts w:ascii="Times New Roman" w:hAnsi="Times New Roman" w:cs="Times New Roman"/>
                <w:bCs/>
                <w:color w:val="404040"/>
                <w:sz w:val="20"/>
              </w:rPr>
              <w:t xml:space="preserve"> Informed </w:t>
            </w:r>
            <w:r w:rsidR="002A4022">
              <w:rPr>
                <w:rFonts w:ascii="Times New Roman" w:hAnsi="Times New Roman" w:cs="Times New Roman"/>
                <w:bCs/>
                <w:color w:val="404040"/>
                <w:sz w:val="20"/>
              </w:rPr>
              <w:t xml:space="preserve">of </w:t>
            </w:r>
            <w:r w:rsidRPr="00DF2961">
              <w:rPr>
                <w:rFonts w:ascii="Times New Roman" w:hAnsi="Times New Roman" w:cs="Times New Roman"/>
                <w:bCs/>
                <w:color w:val="404040"/>
                <w:sz w:val="20"/>
              </w:rPr>
              <w:t>Rights</w:t>
            </w:r>
          </w:p>
          <w:p w:rsidR="00EA1523" w:rsidRPr="00DF2961" w:rsidRDefault="00EA1523" w:rsidP="00EA1523">
            <w:pPr>
              <w:rPr>
                <w:rFonts w:ascii="Times New Roman" w:hAnsi="Times New Roman" w:cs="Times New Roman"/>
                <w:bCs/>
                <w:color w:val="404040"/>
                <w:sz w:val="20"/>
              </w:rPr>
            </w:pPr>
          </w:p>
        </w:tc>
        <w:tc>
          <w:tcPr>
            <w:tcW w:w="1002" w:type="dxa"/>
            <w:vAlign w:val="center"/>
          </w:tcPr>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1949385916"/>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YES</w:t>
            </w:r>
          </w:p>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2005655079"/>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 xml:space="preserve">  NO</w:t>
            </w:r>
          </w:p>
        </w:tc>
        <w:tc>
          <w:tcPr>
            <w:tcW w:w="1878" w:type="dxa"/>
            <w:vAlign w:val="center"/>
          </w:tcPr>
          <w:p w:rsidR="00EA1523" w:rsidRPr="00DF2961" w:rsidRDefault="0077166E" w:rsidP="00EA1523">
            <w:pPr>
              <w:jc w:val="center"/>
              <w:rPr>
                <w:rFonts w:ascii="Times New Roman" w:hAnsi="Times New Roman" w:cs="Times New Roman"/>
                <w:bCs/>
                <w:color w:val="404040"/>
                <w:sz w:val="18"/>
              </w:rPr>
            </w:pPr>
            <w:r>
              <w:rPr>
                <w:rFonts w:ascii="Times New Roman" w:hAnsi="Times New Roman" w:cs="Times New Roman"/>
                <w:bCs/>
                <w:color w:val="404040"/>
                <w:sz w:val="18"/>
              </w:rPr>
              <w:t>§ 578.91</w:t>
            </w:r>
          </w:p>
          <w:p w:rsidR="00EA1523" w:rsidRPr="00DF2961" w:rsidRDefault="00EA1523" w:rsidP="00EA1523">
            <w:pPr>
              <w:jc w:val="center"/>
              <w:rPr>
                <w:rFonts w:ascii="Times New Roman" w:hAnsi="Times New Roman" w:cs="Times New Roman"/>
                <w:bCs/>
                <w:color w:val="404040"/>
                <w:sz w:val="18"/>
                <w:szCs w:val="20"/>
              </w:rPr>
            </w:pPr>
          </w:p>
        </w:tc>
        <w:tc>
          <w:tcPr>
            <w:tcW w:w="2880" w:type="dxa"/>
          </w:tcPr>
          <w:p w:rsidR="00EA1523" w:rsidRPr="00020C0F" w:rsidRDefault="00EA1523" w:rsidP="00020C0F">
            <w:pPr>
              <w:rPr>
                <w:rFonts w:ascii="Times New Roman" w:hAnsi="Times New Roman" w:cs="Times New Roman"/>
                <w:bCs/>
                <w:color w:val="404040"/>
                <w:sz w:val="20"/>
                <w:szCs w:val="20"/>
              </w:rPr>
            </w:pPr>
            <w:r w:rsidRPr="00DF2961">
              <w:rPr>
                <w:rFonts w:ascii="Times New Roman" w:hAnsi="Times New Roman" w:cs="Times New Roman"/>
                <w:bCs/>
                <w:color w:val="404040"/>
                <w:sz w:val="16"/>
                <w:szCs w:val="20"/>
              </w:rPr>
              <w:t xml:space="preserve">Participant informed of eligibility criteria, discharge policies, rights to appeal. </w:t>
            </w:r>
          </w:p>
        </w:tc>
        <w:tc>
          <w:tcPr>
            <w:tcW w:w="2160" w:type="dxa"/>
          </w:tcPr>
          <w:p w:rsidR="00EA1523" w:rsidRPr="00DF2961" w:rsidRDefault="00A51BF5" w:rsidP="00EA1523">
            <w:pPr>
              <w:rPr>
                <w:rFonts w:ascii="Times New Roman" w:hAnsi="Times New Roman" w:cs="Times New Roman"/>
                <w:bCs/>
                <w:color w:val="404040"/>
                <w:sz w:val="20"/>
                <w:szCs w:val="20"/>
              </w:rPr>
            </w:pPr>
            <w:r>
              <w:rPr>
                <w:rFonts w:ascii="Times New Roman" w:hAnsi="Times New Roman" w:cs="Times New Roman"/>
                <w:bCs/>
                <w:color w:val="404040"/>
                <w:sz w:val="16"/>
                <w:szCs w:val="20"/>
              </w:rPr>
              <w:t xml:space="preserve">Agency has </w:t>
            </w:r>
            <w:r w:rsidR="00EA1523" w:rsidRPr="00DF2961">
              <w:rPr>
                <w:rFonts w:ascii="Times New Roman" w:hAnsi="Times New Roman" w:cs="Times New Roman"/>
                <w:bCs/>
                <w:color w:val="404040"/>
                <w:sz w:val="16"/>
                <w:szCs w:val="20"/>
              </w:rPr>
              <w:t xml:space="preserve">written standards including program rules, termination process, written notice </w:t>
            </w:r>
            <w:r w:rsidR="00EA1523" w:rsidRPr="00DF2961">
              <w:rPr>
                <w:rFonts w:ascii="Times New Roman" w:hAnsi="Times New Roman" w:cs="Times New Roman"/>
                <w:bCs/>
                <w:color w:val="404040"/>
                <w:sz w:val="16"/>
                <w:szCs w:val="16"/>
              </w:rPr>
              <w:t xml:space="preserve">of </w:t>
            </w:r>
            <w:r w:rsidR="007D4207">
              <w:rPr>
                <w:rFonts w:ascii="Times New Roman" w:hAnsi="Times New Roman" w:cs="Times New Roman"/>
                <w:bCs/>
                <w:color w:val="404040"/>
                <w:sz w:val="16"/>
                <w:szCs w:val="16"/>
              </w:rPr>
              <w:t>termination and appeals process</w:t>
            </w:r>
          </w:p>
          <w:p w:rsidR="00EA1523" w:rsidRPr="00DF2961" w:rsidRDefault="00EA1523" w:rsidP="00EA1523">
            <w:pPr>
              <w:tabs>
                <w:tab w:val="left" w:pos="360"/>
              </w:tabs>
              <w:spacing w:after="0" w:line="240" w:lineRule="auto"/>
              <w:rPr>
                <w:rFonts w:ascii="Times New Roman" w:eastAsia="Times New Roman" w:hAnsi="Times New Roman" w:cs="Times New Roman"/>
                <w:color w:val="404040" w:themeColor="text1" w:themeTint="BF"/>
                <w:sz w:val="20"/>
                <w:szCs w:val="20"/>
              </w:rPr>
            </w:pPr>
          </w:p>
        </w:tc>
      </w:tr>
      <w:tr w:rsidR="00067B04" w:rsidRPr="00E03735" w:rsidTr="00254B2B">
        <w:trPr>
          <w:trHeight w:val="1008"/>
        </w:trPr>
        <w:tc>
          <w:tcPr>
            <w:tcW w:w="1998" w:type="dxa"/>
            <w:vAlign w:val="center"/>
          </w:tcPr>
          <w:p w:rsidR="00067B04" w:rsidRPr="00DF2961" w:rsidRDefault="00067B04" w:rsidP="00EA1523">
            <w:pPr>
              <w:rPr>
                <w:rFonts w:ascii="Times New Roman" w:hAnsi="Times New Roman" w:cs="Times New Roman"/>
                <w:bCs/>
                <w:color w:val="404040"/>
                <w:sz w:val="20"/>
              </w:rPr>
            </w:pPr>
            <w:r>
              <w:rPr>
                <w:rFonts w:ascii="Times New Roman" w:hAnsi="Times New Roman" w:cs="Times New Roman"/>
                <w:bCs/>
                <w:color w:val="404040"/>
                <w:sz w:val="20"/>
              </w:rPr>
              <w:t>Regular Draws from HUD eLOCCS</w:t>
            </w:r>
          </w:p>
        </w:tc>
        <w:tc>
          <w:tcPr>
            <w:tcW w:w="1002" w:type="dxa"/>
            <w:vAlign w:val="center"/>
          </w:tcPr>
          <w:p w:rsidR="00067B04" w:rsidRPr="00DF2961" w:rsidRDefault="004A0899" w:rsidP="00067B04">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526053798"/>
              </w:sdtPr>
              <w:sdtEndPr/>
              <w:sdtContent>
                <w:r w:rsidR="00067B04" w:rsidRPr="00DF2961">
                  <w:rPr>
                    <w:rFonts w:ascii="MS Mincho" w:eastAsia="MS Mincho" w:hAnsi="MS Mincho" w:cs="MS Mincho" w:hint="eastAsia"/>
                    <w:color w:val="3333FF"/>
                    <w:sz w:val="20"/>
                    <w:szCs w:val="20"/>
                  </w:rPr>
                  <w:t>☐</w:t>
                </w:r>
              </w:sdtContent>
            </w:sdt>
            <w:r w:rsidR="00067B04" w:rsidRPr="00DF2961">
              <w:rPr>
                <w:rFonts w:ascii="Times New Roman" w:eastAsia="Times New Roman" w:hAnsi="Times New Roman" w:cs="Times New Roman"/>
                <w:color w:val="3333FF"/>
                <w:sz w:val="20"/>
                <w:szCs w:val="20"/>
              </w:rPr>
              <w:t>YES</w:t>
            </w:r>
          </w:p>
          <w:p w:rsidR="00067B04" w:rsidRDefault="004A0899" w:rsidP="00067B04">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526053799"/>
              </w:sdtPr>
              <w:sdtEndPr/>
              <w:sdtContent>
                <w:r w:rsidR="00067B04" w:rsidRPr="00DF2961">
                  <w:rPr>
                    <w:rFonts w:ascii="MS Mincho" w:eastAsia="MS Mincho" w:hAnsi="MS Mincho" w:cs="MS Mincho" w:hint="eastAsia"/>
                    <w:color w:val="3333FF"/>
                    <w:sz w:val="20"/>
                    <w:szCs w:val="20"/>
                  </w:rPr>
                  <w:t>☐</w:t>
                </w:r>
              </w:sdtContent>
            </w:sdt>
            <w:r w:rsidR="00067B04" w:rsidRPr="00DF2961">
              <w:rPr>
                <w:rFonts w:ascii="Times New Roman" w:eastAsia="Times New Roman" w:hAnsi="Times New Roman" w:cs="Times New Roman"/>
                <w:color w:val="3333FF"/>
                <w:sz w:val="20"/>
                <w:szCs w:val="20"/>
              </w:rPr>
              <w:t xml:space="preserve">  NO</w:t>
            </w:r>
          </w:p>
        </w:tc>
        <w:tc>
          <w:tcPr>
            <w:tcW w:w="1878" w:type="dxa"/>
            <w:vAlign w:val="center"/>
          </w:tcPr>
          <w:p w:rsidR="00067B04" w:rsidRPr="00DF2961" w:rsidRDefault="00067B04" w:rsidP="00EA1523">
            <w:pPr>
              <w:jc w:val="center"/>
              <w:rPr>
                <w:rFonts w:ascii="Times New Roman" w:hAnsi="Times New Roman" w:cs="Times New Roman"/>
                <w:bCs/>
                <w:color w:val="404040"/>
                <w:sz w:val="18"/>
              </w:rPr>
            </w:pPr>
          </w:p>
        </w:tc>
        <w:tc>
          <w:tcPr>
            <w:tcW w:w="2880" w:type="dxa"/>
          </w:tcPr>
          <w:p w:rsidR="00067B04" w:rsidRDefault="00067B04" w:rsidP="00020C0F">
            <w:pPr>
              <w:rPr>
                <w:rFonts w:ascii="Times New Roman" w:hAnsi="Times New Roman" w:cs="Times New Roman"/>
                <w:bCs/>
                <w:color w:val="404040"/>
                <w:sz w:val="16"/>
                <w:szCs w:val="20"/>
              </w:rPr>
            </w:pPr>
          </w:p>
          <w:p w:rsidR="00067B04" w:rsidRPr="00DF2961" w:rsidRDefault="00067B04" w:rsidP="00020C0F">
            <w:pPr>
              <w:rPr>
                <w:rFonts w:ascii="Times New Roman" w:hAnsi="Times New Roman" w:cs="Times New Roman"/>
                <w:bCs/>
                <w:color w:val="404040"/>
                <w:sz w:val="16"/>
                <w:szCs w:val="20"/>
              </w:rPr>
            </w:pPr>
            <w:r>
              <w:rPr>
                <w:rFonts w:ascii="Times New Roman" w:hAnsi="Times New Roman" w:cs="Times New Roman"/>
                <w:bCs/>
                <w:color w:val="404040"/>
                <w:sz w:val="16"/>
                <w:szCs w:val="20"/>
              </w:rPr>
              <w:t xml:space="preserve">Maintained Quarterly Draw-downs </w:t>
            </w:r>
          </w:p>
        </w:tc>
        <w:tc>
          <w:tcPr>
            <w:tcW w:w="2160" w:type="dxa"/>
          </w:tcPr>
          <w:p w:rsidR="00067B04" w:rsidRDefault="00067B04" w:rsidP="00EA1523">
            <w:pPr>
              <w:rPr>
                <w:rFonts w:ascii="Times New Roman" w:hAnsi="Times New Roman" w:cs="Times New Roman"/>
                <w:bCs/>
                <w:color w:val="404040"/>
                <w:sz w:val="16"/>
                <w:szCs w:val="20"/>
              </w:rPr>
            </w:pPr>
          </w:p>
        </w:tc>
      </w:tr>
      <w:tr w:rsidR="00EA1523" w:rsidRPr="00E03735" w:rsidTr="00254B2B">
        <w:trPr>
          <w:trHeight w:val="20"/>
        </w:trPr>
        <w:tc>
          <w:tcPr>
            <w:tcW w:w="1998" w:type="dxa"/>
            <w:vMerge w:val="restart"/>
            <w:vAlign w:val="center"/>
          </w:tcPr>
          <w:p w:rsidR="00EA1523" w:rsidRPr="00DF2961" w:rsidRDefault="00EA1523" w:rsidP="00EA1523">
            <w:pPr>
              <w:rPr>
                <w:rFonts w:ascii="Times New Roman" w:hAnsi="Times New Roman" w:cs="Times New Roman"/>
                <w:bCs/>
                <w:color w:val="404040"/>
                <w:sz w:val="20"/>
              </w:rPr>
            </w:pPr>
            <w:r w:rsidRPr="00DF2961">
              <w:rPr>
                <w:rFonts w:ascii="Times New Roman" w:hAnsi="Times New Roman" w:cs="Times New Roman"/>
                <w:bCs/>
                <w:color w:val="404040"/>
                <w:sz w:val="20"/>
              </w:rPr>
              <w:t>Total Expenditure of Grant</w:t>
            </w:r>
          </w:p>
          <w:p w:rsidR="00EA1523" w:rsidRPr="00DF2961" w:rsidRDefault="00EA1523" w:rsidP="00EA1523">
            <w:pPr>
              <w:rPr>
                <w:rFonts w:ascii="Times New Roman" w:hAnsi="Times New Roman" w:cs="Times New Roman"/>
                <w:bCs/>
                <w:color w:val="404040"/>
                <w:sz w:val="20"/>
              </w:rPr>
            </w:pPr>
          </w:p>
        </w:tc>
        <w:tc>
          <w:tcPr>
            <w:tcW w:w="1002" w:type="dxa"/>
            <w:vMerge w:val="restart"/>
            <w:vAlign w:val="center"/>
          </w:tcPr>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1040428426"/>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YES</w:t>
            </w:r>
          </w:p>
          <w:p w:rsidR="00EA1523" w:rsidRPr="00DF2961" w:rsidRDefault="004A0899" w:rsidP="00EA1523">
            <w:pPr>
              <w:tabs>
                <w:tab w:val="left" w:pos="360"/>
              </w:tabs>
              <w:spacing w:after="0" w:line="240" w:lineRule="auto"/>
              <w:jc w:val="center"/>
              <w:rPr>
                <w:rFonts w:ascii="Times New Roman" w:eastAsia="Times New Roman" w:hAnsi="Times New Roman" w:cs="Times New Roman"/>
                <w:color w:val="3333FF"/>
                <w:sz w:val="20"/>
                <w:szCs w:val="20"/>
              </w:rPr>
            </w:pPr>
            <w:sdt>
              <w:sdtPr>
                <w:rPr>
                  <w:rFonts w:ascii="Times New Roman" w:eastAsia="Times New Roman" w:hAnsi="Times New Roman" w:cs="Times New Roman"/>
                  <w:color w:val="3333FF"/>
                  <w:sz w:val="20"/>
                  <w:szCs w:val="20"/>
                </w:rPr>
                <w:id w:val="-925725945"/>
              </w:sdtPr>
              <w:sdtEndPr/>
              <w:sdtContent>
                <w:r w:rsidR="00EA1523" w:rsidRPr="00DF2961">
                  <w:rPr>
                    <w:rFonts w:ascii="MS Mincho" w:eastAsia="MS Mincho" w:hAnsi="MS Mincho" w:cs="MS Mincho" w:hint="eastAsia"/>
                    <w:color w:val="3333FF"/>
                    <w:sz w:val="20"/>
                    <w:szCs w:val="20"/>
                  </w:rPr>
                  <w:t>☐</w:t>
                </w:r>
              </w:sdtContent>
            </w:sdt>
            <w:r w:rsidR="00EA1523" w:rsidRPr="00DF2961">
              <w:rPr>
                <w:rFonts w:ascii="Times New Roman" w:eastAsia="Times New Roman" w:hAnsi="Times New Roman" w:cs="Times New Roman"/>
                <w:color w:val="3333FF"/>
                <w:sz w:val="20"/>
                <w:szCs w:val="20"/>
              </w:rPr>
              <w:t xml:space="preserve">  NO</w:t>
            </w:r>
          </w:p>
        </w:tc>
        <w:tc>
          <w:tcPr>
            <w:tcW w:w="1878" w:type="dxa"/>
            <w:vMerge w:val="restart"/>
            <w:vAlign w:val="center"/>
          </w:tcPr>
          <w:p w:rsidR="002A4022" w:rsidRDefault="002A4022" w:rsidP="00EA1523">
            <w:pPr>
              <w:jc w:val="center"/>
              <w:rPr>
                <w:rFonts w:ascii="Times New Roman" w:hAnsi="Times New Roman" w:cs="Times New Roman"/>
                <w:bCs/>
                <w:color w:val="404040"/>
                <w:sz w:val="18"/>
              </w:rPr>
            </w:pPr>
          </w:p>
          <w:p w:rsidR="00EA1523" w:rsidRPr="00DF2961" w:rsidRDefault="0077166E" w:rsidP="00EA1523">
            <w:pPr>
              <w:jc w:val="center"/>
              <w:rPr>
                <w:rFonts w:ascii="Times New Roman" w:hAnsi="Times New Roman" w:cs="Times New Roman"/>
                <w:bCs/>
                <w:color w:val="404040"/>
                <w:sz w:val="18"/>
              </w:rPr>
            </w:pPr>
            <w:r>
              <w:rPr>
                <w:rFonts w:ascii="Times New Roman" w:hAnsi="Times New Roman" w:cs="Times New Roman"/>
                <w:bCs/>
                <w:color w:val="404040"/>
                <w:sz w:val="18"/>
              </w:rPr>
              <w:t>§ 578.107</w:t>
            </w:r>
            <w:r w:rsidRPr="00DF2961">
              <w:rPr>
                <w:rFonts w:ascii="Times New Roman" w:hAnsi="Times New Roman" w:cs="Times New Roman"/>
                <w:bCs/>
                <w:color w:val="404040"/>
                <w:sz w:val="18"/>
              </w:rPr>
              <w:t xml:space="preserve"> </w:t>
            </w:r>
            <w:r w:rsidR="00EA1523" w:rsidRPr="00DF2961">
              <w:rPr>
                <w:rFonts w:ascii="Times New Roman" w:hAnsi="Times New Roman" w:cs="Times New Roman"/>
                <w:bCs/>
                <w:color w:val="404040"/>
                <w:sz w:val="18"/>
              </w:rPr>
              <w:t>/</w:t>
            </w:r>
            <w:r>
              <w:rPr>
                <w:rFonts w:ascii="Times New Roman" w:hAnsi="Times New Roman" w:cs="Times New Roman"/>
                <w:bCs/>
                <w:color w:val="404040"/>
                <w:sz w:val="18"/>
              </w:rPr>
              <w:t xml:space="preserve"> </w:t>
            </w:r>
            <w:r w:rsidR="00EA1523" w:rsidRPr="00DF2961">
              <w:rPr>
                <w:rFonts w:ascii="Times New Roman" w:hAnsi="Times New Roman" w:cs="Times New Roman"/>
                <w:bCs/>
                <w:color w:val="404040"/>
                <w:sz w:val="18"/>
              </w:rPr>
              <w:t>§ 578.87</w:t>
            </w:r>
          </w:p>
          <w:p w:rsidR="00EA1523" w:rsidRPr="00DF2961" w:rsidRDefault="00EA1523" w:rsidP="00EA1523">
            <w:pPr>
              <w:jc w:val="center"/>
              <w:rPr>
                <w:rFonts w:ascii="Times New Roman" w:hAnsi="Times New Roman" w:cs="Times New Roman"/>
                <w:bCs/>
                <w:color w:val="404040"/>
                <w:sz w:val="18"/>
              </w:rPr>
            </w:pPr>
          </w:p>
        </w:tc>
        <w:tc>
          <w:tcPr>
            <w:tcW w:w="2880" w:type="dxa"/>
            <w:vMerge w:val="restart"/>
          </w:tcPr>
          <w:p w:rsidR="00EA1523" w:rsidRDefault="00EA1523" w:rsidP="00EA1523">
            <w:pPr>
              <w:rPr>
                <w:rFonts w:ascii="Times New Roman" w:hAnsi="Times New Roman" w:cs="Times New Roman"/>
                <w:bCs/>
                <w:color w:val="404040"/>
                <w:sz w:val="16"/>
                <w:szCs w:val="20"/>
              </w:rPr>
            </w:pPr>
            <w:r w:rsidRPr="00DF2961">
              <w:rPr>
                <w:rFonts w:ascii="Times New Roman" w:hAnsi="Times New Roman" w:cs="Times New Roman"/>
                <w:bCs/>
                <w:color w:val="404040"/>
                <w:sz w:val="16"/>
                <w:szCs w:val="20"/>
              </w:rPr>
              <w:t xml:space="preserve">If less than 100% expended during program </w:t>
            </w:r>
            <w:r w:rsidR="007D4207">
              <w:rPr>
                <w:rFonts w:ascii="Times New Roman" w:hAnsi="Times New Roman" w:cs="Times New Roman"/>
                <w:bCs/>
                <w:color w:val="404040"/>
                <w:sz w:val="16"/>
                <w:szCs w:val="20"/>
              </w:rPr>
              <w:t>year, the leftover funding will</w:t>
            </w:r>
            <w:r w:rsidRPr="00DF2961">
              <w:rPr>
                <w:rFonts w:ascii="Times New Roman" w:hAnsi="Times New Roman" w:cs="Times New Roman"/>
                <w:bCs/>
                <w:color w:val="404040"/>
                <w:sz w:val="16"/>
                <w:szCs w:val="20"/>
              </w:rPr>
              <w:t xml:space="preserve"> be de-obligated by </w:t>
            </w:r>
            <w:r w:rsidR="007D4207">
              <w:rPr>
                <w:rFonts w:ascii="Times New Roman" w:hAnsi="Times New Roman" w:cs="Times New Roman"/>
                <w:bCs/>
                <w:color w:val="404040"/>
                <w:sz w:val="16"/>
                <w:szCs w:val="20"/>
              </w:rPr>
              <w:t xml:space="preserve">HUD.  </w:t>
            </w:r>
          </w:p>
          <w:p w:rsidR="00EA1523" w:rsidRPr="002A4022" w:rsidRDefault="00EA1523" w:rsidP="00A51BF5">
            <w:pPr>
              <w:rPr>
                <w:rFonts w:ascii="Times New Roman" w:hAnsi="Times New Roman" w:cs="Times New Roman"/>
                <w:bCs/>
                <w:color w:val="404040"/>
                <w:sz w:val="20"/>
                <w:szCs w:val="20"/>
              </w:rPr>
            </w:pPr>
          </w:p>
        </w:tc>
        <w:tc>
          <w:tcPr>
            <w:tcW w:w="2160" w:type="dxa"/>
            <w:vAlign w:val="bottom"/>
          </w:tcPr>
          <w:p w:rsidR="00EA1523" w:rsidRPr="00CE51EC" w:rsidRDefault="007D4207" w:rsidP="00EA1523">
            <w:pPr>
              <w:jc w:val="center"/>
              <w:rPr>
                <w:rFonts w:ascii="Times New Roman" w:hAnsi="Times New Roman" w:cs="Times New Roman"/>
                <w:bCs/>
                <w:sz w:val="20"/>
                <w:szCs w:val="20"/>
              </w:rPr>
            </w:pPr>
            <w:r w:rsidRPr="00CE51EC">
              <w:rPr>
                <w:rFonts w:ascii="Times New Roman" w:hAnsi="Times New Roman" w:cs="Times New Roman"/>
                <w:bCs/>
                <w:szCs w:val="20"/>
              </w:rPr>
              <w:t xml:space="preserve">Total </w:t>
            </w:r>
            <w:r w:rsidR="0027025C" w:rsidRPr="00CE51EC">
              <w:rPr>
                <w:rFonts w:ascii="Times New Roman" w:hAnsi="Times New Roman" w:cs="Times New Roman"/>
                <w:bCs/>
                <w:szCs w:val="20"/>
              </w:rPr>
              <w:t>Unspent at end of most recent completed year</w:t>
            </w:r>
          </w:p>
        </w:tc>
      </w:tr>
      <w:tr w:rsidR="00EA1523" w:rsidRPr="00E03735" w:rsidTr="00254B2B">
        <w:trPr>
          <w:trHeight w:val="20"/>
        </w:trPr>
        <w:tc>
          <w:tcPr>
            <w:tcW w:w="1998" w:type="dxa"/>
            <w:vMerge/>
            <w:vAlign w:val="center"/>
          </w:tcPr>
          <w:p w:rsidR="00EA1523" w:rsidRPr="00DF2961" w:rsidRDefault="00EA1523" w:rsidP="00EA1523">
            <w:pPr>
              <w:rPr>
                <w:rFonts w:ascii="Times New Roman" w:hAnsi="Times New Roman" w:cs="Times New Roman"/>
                <w:bCs/>
                <w:color w:val="404040"/>
                <w:sz w:val="20"/>
              </w:rPr>
            </w:pPr>
          </w:p>
        </w:tc>
        <w:tc>
          <w:tcPr>
            <w:tcW w:w="1002" w:type="dxa"/>
            <w:vMerge/>
            <w:vAlign w:val="center"/>
          </w:tcPr>
          <w:p w:rsidR="00EA1523" w:rsidRPr="00DF2961" w:rsidRDefault="00EA1523" w:rsidP="00EA1523">
            <w:pPr>
              <w:tabs>
                <w:tab w:val="left" w:pos="360"/>
              </w:tabs>
              <w:spacing w:after="0" w:line="240" w:lineRule="auto"/>
              <w:jc w:val="center"/>
              <w:rPr>
                <w:rFonts w:ascii="Times New Roman" w:eastAsia="Times New Roman" w:hAnsi="Times New Roman" w:cs="Times New Roman"/>
                <w:color w:val="3333FF"/>
                <w:sz w:val="20"/>
                <w:szCs w:val="20"/>
              </w:rPr>
            </w:pPr>
          </w:p>
        </w:tc>
        <w:tc>
          <w:tcPr>
            <w:tcW w:w="1878" w:type="dxa"/>
            <w:vMerge/>
            <w:vAlign w:val="center"/>
          </w:tcPr>
          <w:p w:rsidR="00EA1523" w:rsidRPr="00DF2961" w:rsidRDefault="00EA1523" w:rsidP="00EA1523">
            <w:pPr>
              <w:jc w:val="center"/>
              <w:rPr>
                <w:rFonts w:ascii="Times New Roman" w:hAnsi="Times New Roman" w:cs="Times New Roman"/>
                <w:bCs/>
                <w:color w:val="404040"/>
                <w:sz w:val="18"/>
              </w:rPr>
            </w:pPr>
          </w:p>
        </w:tc>
        <w:tc>
          <w:tcPr>
            <w:tcW w:w="2880" w:type="dxa"/>
            <w:vMerge/>
          </w:tcPr>
          <w:p w:rsidR="00EA1523" w:rsidRPr="00DF2961" w:rsidRDefault="00EA1523" w:rsidP="00EA1523">
            <w:pPr>
              <w:rPr>
                <w:rFonts w:ascii="Times New Roman" w:hAnsi="Times New Roman" w:cs="Times New Roman"/>
                <w:bCs/>
                <w:color w:val="404040"/>
                <w:sz w:val="16"/>
                <w:szCs w:val="20"/>
              </w:rPr>
            </w:pPr>
          </w:p>
        </w:tc>
        <w:tc>
          <w:tcPr>
            <w:tcW w:w="2160" w:type="dxa"/>
            <w:vAlign w:val="center"/>
          </w:tcPr>
          <w:p w:rsidR="00CE51EC" w:rsidRDefault="00CE51EC" w:rsidP="00EA1523">
            <w:pPr>
              <w:jc w:val="center"/>
              <w:rPr>
                <w:rFonts w:ascii="Times New Roman" w:hAnsi="Times New Roman" w:cs="Times New Roman"/>
                <w:bCs/>
                <w:szCs w:val="20"/>
                <w:u w:val="single"/>
              </w:rPr>
            </w:pPr>
          </w:p>
          <w:p w:rsidR="00EA1523" w:rsidRPr="00CE51EC" w:rsidRDefault="00CE51EC" w:rsidP="00EA1523">
            <w:pPr>
              <w:jc w:val="center"/>
              <w:rPr>
                <w:rFonts w:ascii="Times New Roman" w:hAnsi="Times New Roman" w:cs="Times New Roman"/>
                <w:bCs/>
                <w:szCs w:val="20"/>
                <w:u w:val="single"/>
              </w:rPr>
            </w:pPr>
            <w:r>
              <w:rPr>
                <w:rFonts w:ascii="Times New Roman" w:hAnsi="Times New Roman" w:cs="Times New Roman"/>
                <w:bCs/>
                <w:szCs w:val="20"/>
                <w:u w:val="single"/>
              </w:rPr>
              <w:t>$__</w:t>
            </w:r>
            <w:r w:rsidR="00FF75B2" w:rsidRPr="00CE51EC">
              <w:rPr>
                <w:rFonts w:ascii="Times New Roman" w:hAnsi="Times New Roman" w:cs="Times New Roman"/>
                <w:bCs/>
                <w:szCs w:val="20"/>
                <w:u w:val="single"/>
              </w:rPr>
              <w:t>________</w:t>
            </w:r>
          </w:p>
        </w:tc>
      </w:tr>
    </w:tbl>
    <w:p w:rsidR="00FF75B2" w:rsidRDefault="00FF75B2"/>
    <w:p w:rsidR="00FF75B2" w:rsidRDefault="00AD047E" w:rsidP="00FF75B2">
      <w:pPr>
        <w:spacing w:before="4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HUD grant funds remained at the end of the last program year, please explain below.</w:t>
      </w:r>
    </w:p>
    <w:p w:rsidR="00FF75B2" w:rsidRDefault="00FF75B2" w:rsidP="00FF75B2">
      <w:pPr>
        <w:spacing w:before="40" w:after="0" w:line="240" w:lineRule="auto"/>
        <w:rPr>
          <w:rFonts w:ascii="Times New Roman" w:eastAsia="Times New Roman" w:hAnsi="Times New Roman" w:cs="Times New Roman"/>
          <w:sz w:val="28"/>
          <w:szCs w:val="28"/>
        </w:rPr>
      </w:pPr>
    </w:p>
    <w:p w:rsidR="005140E1" w:rsidRDefault="002232AA" w:rsidP="00FF75B2">
      <w:pPr>
        <w:spacing w:before="40"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br w:type="column"/>
      </w:r>
      <w:r w:rsidR="005140E1">
        <w:rPr>
          <w:rFonts w:ascii="Times New Roman" w:eastAsia="Times New Roman" w:hAnsi="Times New Roman" w:cs="Times New Roman"/>
          <w:sz w:val="36"/>
          <w:szCs w:val="36"/>
        </w:rPr>
        <w:t>Required Exports from HUD e-snaps</w:t>
      </w:r>
    </w:p>
    <w:p w:rsidR="00362F42" w:rsidRDefault="00362F42" w:rsidP="00FF75B2">
      <w:pPr>
        <w:spacing w:before="40" w:after="0" w:line="240" w:lineRule="auto"/>
        <w:rPr>
          <w:rFonts w:ascii="Times New Roman" w:eastAsia="Times New Roman" w:hAnsi="Times New Roman" w:cs="Times New Roman"/>
          <w:i/>
          <w:sz w:val="28"/>
          <w:szCs w:val="28"/>
        </w:rPr>
      </w:pPr>
    </w:p>
    <w:p w:rsidR="00006EBA" w:rsidRPr="00362F42" w:rsidRDefault="00006EBA" w:rsidP="00FF75B2">
      <w:pPr>
        <w:spacing w:before="40" w:after="0" w:line="240" w:lineRule="auto"/>
        <w:rPr>
          <w:rFonts w:ascii="Times New Roman" w:eastAsia="Times New Roman" w:hAnsi="Times New Roman" w:cs="Times New Roman"/>
          <w:i/>
          <w:sz w:val="28"/>
          <w:szCs w:val="28"/>
        </w:rPr>
      </w:pPr>
      <w:r w:rsidRPr="00362F42">
        <w:rPr>
          <w:rFonts w:ascii="Times New Roman" w:eastAsia="Times New Roman" w:hAnsi="Times New Roman" w:cs="Times New Roman"/>
          <w:i/>
          <w:sz w:val="28"/>
          <w:szCs w:val="28"/>
        </w:rPr>
        <w:t xml:space="preserve">HUD </w:t>
      </w:r>
      <w:r w:rsidR="00362F42">
        <w:rPr>
          <w:rFonts w:ascii="Times New Roman" w:eastAsia="Times New Roman" w:hAnsi="Times New Roman" w:cs="Times New Roman"/>
          <w:i/>
          <w:sz w:val="28"/>
          <w:szCs w:val="28"/>
        </w:rPr>
        <w:t xml:space="preserve">was </w:t>
      </w:r>
      <w:r w:rsidRPr="00362F42">
        <w:rPr>
          <w:rFonts w:ascii="Times New Roman" w:eastAsia="Times New Roman" w:hAnsi="Times New Roman" w:cs="Times New Roman"/>
          <w:i/>
          <w:sz w:val="28"/>
          <w:szCs w:val="28"/>
        </w:rPr>
        <w:t xml:space="preserve">to release the 2019 CoC NOFA sometime in </w:t>
      </w:r>
      <w:r w:rsidR="00362F42">
        <w:rPr>
          <w:rFonts w:ascii="Times New Roman" w:eastAsia="Times New Roman" w:hAnsi="Times New Roman" w:cs="Times New Roman"/>
          <w:i/>
          <w:sz w:val="28"/>
          <w:szCs w:val="28"/>
        </w:rPr>
        <w:t>May, and should</w:t>
      </w:r>
      <w:r w:rsidRPr="00362F42">
        <w:rPr>
          <w:rFonts w:ascii="Times New Roman" w:eastAsia="Times New Roman" w:hAnsi="Times New Roman" w:cs="Times New Roman"/>
          <w:i/>
          <w:sz w:val="28"/>
          <w:szCs w:val="28"/>
        </w:rPr>
        <w:t xml:space="preserve"> have e-snaps project application functionality soon afterwards.  Renewal agencies are requested to complete the items below, and submit to MDHA, within 2 weeks </w:t>
      </w:r>
      <w:r w:rsidR="00362F42">
        <w:rPr>
          <w:rFonts w:ascii="Times New Roman" w:eastAsia="Times New Roman" w:hAnsi="Times New Roman" w:cs="Times New Roman"/>
          <w:i/>
          <w:sz w:val="28"/>
          <w:szCs w:val="28"/>
        </w:rPr>
        <w:t>after</w:t>
      </w:r>
      <w:r w:rsidRPr="00362F42">
        <w:rPr>
          <w:rFonts w:ascii="Times New Roman" w:eastAsia="Times New Roman" w:hAnsi="Times New Roman" w:cs="Times New Roman"/>
          <w:i/>
          <w:sz w:val="28"/>
          <w:szCs w:val="28"/>
        </w:rPr>
        <w:t xml:space="preserve"> the CoC Project Application is available in e-snaps.  </w:t>
      </w:r>
      <w:r w:rsidR="00803761">
        <w:rPr>
          <w:rFonts w:ascii="Times New Roman" w:eastAsia="Times New Roman" w:hAnsi="Times New Roman" w:cs="Times New Roman"/>
          <w:i/>
          <w:sz w:val="28"/>
          <w:szCs w:val="28"/>
        </w:rPr>
        <w:t>MDHA’s Homeless Coordinator will notify renewal applicants of this local deadline.</w:t>
      </w:r>
      <w:r w:rsidRPr="00362F42">
        <w:rPr>
          <w:rFonts w:ascii="Times New Roman" w:eastAsia="Times New Roman" w:hAnsi="Times New Roman" w:cs="Times New Roman"/>
          <w:i/>
          <w:sz w:val="28"/>
          <w:szCs w:val="28"/>
        </w:rPr>
        <w:t xml:space="preserve">   </w:t>
      </w:r>
    </w:p>
    <w:p w:rsidR="005140E1" w:rsidRPr="00362F42" w:rsidRDefault="00006EBA" w:rsidP="00FF75B2">
      <w:pPr>
        <w:spacing w:before="40" w:after="0" w:line="240" w:lineRule="auto"/>
        <w:rPr>
          <w:rFonts w:ascii="Times New Roman" w:eastAsia="Times New Roman" w:hAnsi="Times New Roman" w:cs="Times New Roman"/>
          <w:sz w:val="28"/>
          <w:szCs w:val="28"/>
        </w:rPr>
      </w:pPr>
      <w:r w:rsidRPr="00362F42">
        <w:rPr>
          <w:rFonts w:ascii="Times New Roman" w:eastAsia="Times New Roman" w:hAnsi="Times New Roman" w:cs="Times New Roman"/>
          <w:sz w:val="28"/>
          <w:szCs w:val="28"/>
        </w:rPr>
        <w:t xml:space="preserve"> </w:t>
      </w:r>
    </w:p>
    <w:p w:rsidR="00FF75B2" w:rsidRDefault="00FF75B2" w:rsidP="00FF75B2">
      <w:pPr>
        <w:spacing w:before="40" w:after="0" w:line="240" w:lineRule="auto"/>
        <w:rPr>
          <w:rFonts w:ascii="Times New Roman" w:eastAsia="Times New Roman" w:hAnsi="Times New Roman" w:cs="Times New Roman"/>
          <w:sz w:val="28"/>
          <w:szCs w:val="28"/>
        </w:rPr>
      </w:pPr>
      <w:r w:rsidRPr="00A64881">
        <w:rPr>
          <w:rFonts w:ascii="Times New Roman" w:eastAsia="Times New Roman" w:hAnsi="Times New Roman" w:cs="Times New Roman"/>
          <w:sz w:val="28"/>
          <w:szCs w:val="28"/>
        </w:rPr>
        <w:t>Pl</w:t>
      </w:r>
      <w:r w:rsidRPr="00FF281C">
        <w:rPr>
          <w:rFonts w:ascii="Times New Roman" w:eastAsia="Times New Roman" w:hAnsi="Times New Roman" w:cs="Times New Roman"/>
          <w:sz w:val="28"/>
          <w:szCs w:val="28"/>
        </w:rPr>
        <w:t xml:space="preserve">ease export to a PDF the following sections of your renewal application </w:t>
      </w:r>
      <w:r>
        <w:rPr>
          <w:rFonts w:ascii="Times New Roman" w:eastAsia="Times New Roman" w:hAnsi="Times New Roman" w:cs="Times New Roman"/>
          <w:sz w:val="28"/>
          <w:szCs w:val="28"/>
        </w:rPr>
        <w:t xml:space="preserve">in e-snaps, and attach them to </w:t>
      </w:r>
      <w:r w:rsidR="002232AA">
        <w:rPr>
          <w:rFonts w:ascii="Times New Roman" w:eastAsia="Times New Roman" w:hAnsi="Times New Roman" w:cs="Times New Roman"/>
          <w:sz w:val="28"/>
          <w:szCs w:val="28"/>
        </w:rPr>
        <w:t xml:space="preserve">this application; </w:t>
      </w:r>
      <w:r>
        <w:rPr>
          <w:rFonts w:ascii="Times New Roman" w:eastAsia="Times New Roman" w:hAnsi="Times New Roman" w:cs="Times New Roman"/>
          <w:sz w:val="28"/>
          <w:szCs w:val="28"/>
        </w:rPr>
        <w:t xml:space="preserve">items </w:t>
      </w:r>
      <w:r w:rsidR="002232AA">
        <w:rPr>
          <w:rFonts w:ascii="Times New Roman" w:eastAsia="Times New Roman" w:hAnsi="Times New Roman" w:cs="Times New Roman"/>
          <w:sz w:val="28"/>
          <w:szCs w:val="28"/>
        </w:rPr>
        <w:t>listed below are from HUD’s</w:t>
      </w:r>
      <w:r>
        <w:rPr>
          <w:rFonts w:ascii="Times New Roman" w:eastAsia="Times New Roman" w:hAnsi="Times New Roman" w:cs="Times New Roman"/>
          <w:sz w:val="28"/>
          <w:szCs w:val="28"/>
        </w:rPr>
        <w:t xml:space="preserve"> Permanent Housing- Permanent Supportive Housing (PH- PSH) application; for other components, like Transitional Housing or PH-Rapid Re-housing, please attach similar sections, in case their numbering is different.   </w:t>
      </w:r>
    </w:p>
    <w:p w:rsidR="00FF75B2" w:rsidRDefault="00FF75B2" w:rsidP="00FF75B2">
      <w:pPr>
        <w:spacing w:before="40" w:after="0" w:line="240" w:lineRule="auto"/>
        <w:rPr>
          <w:rFonts w:ascii="Times New Roman" w:eastAsia="Times New Roman" w:hAnsi="Times New Roman" w:cs="Times New Roman"/>
          <w:sz w:val="28"/>
          <w:szCs w:val="28"/>
        </w:rPr>
      </w:pPr>
    </w:p>
    <w:p w:rsidR="00803761" w:rsidRDefault="00803761" w:rsidP="00FF75B2">
      <w:pPr>
        <w:spacing w:before="4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NOTE:  Naming conventions for the section below are from the FY2018 competition application in e-snaps, and are subject to change this year.</w:t>
      </w:r>
    </w:p>
    <w:p w:rsidR="00803761" w:rsidRDefault="00803761" w:rsidP="00FF75B2">
      <w:pPr>
        <w:spacing w:before="40" w:after="0" w:line="240" w:lineRule="auto"/>
        <w:rPr>
          <w:rFonts w:ascii="Times New Roman" w:eastAsia="Times New Roman" w:hAnsi="Times New Roman" w:cs="Times New Roman"/>
          <w:sz w:val="28"/>
          <w:szCs w:val="28"/>
        </w:rPr>
      </w:pPr>
    </w:p>
    <w:p w:rsidR="00FF75B2" w:rsidRDefault="00FF75B2" w:rsidP="00FF75B2">
      <w:pPr>
        <w:spacing w:before="4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CES &amp; HMIS formats in e-snaps may be different, so please confirm with Suzie Tolmie via email </w:t>
      </w:r>
      <w:hyperlink r:id="rId12" w:history="1">
        <w:r w:rsidR="00803761" w:rsidRPr="00CB4951">
          <w:rPr>
            <w:rStyle w:val="Hyperlink"/>
            <w:rFonts w:ascii="Times New Roman" w:eastAsia="Times New Roman" w:hAnsi="Times New Roman" w:cs="Times New Roman"/>
            <w:sz w:val="28"/>
            <w:szCs w:val="28"/>
          </w:rPr>
          <w:t>stolmie@nashville-mdha.org</w:t>
        </w:r>
      </w:hyperlink>
      <w:r w:rsidR="008037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that you’re exporting and including the right sections.</w:t>
      </w:r>
    </w:p>
    <w:p w:rsidR="00FF75B2" w:rsidRPr="00FF281C" w:rsidRDefault="00FF75B2" w:rsidP="00FF75B2">
      <w:pPr>
        <w:spacing w:before="40" w:after="0" w:line="240" w:lineRule="auto"/>
        <w:rPr>
          <w:rFonts w:ascii="Times New Roman" w:eastAsia="Times New Roman" w:hAnsi="Times New Roman" w:cs="Times New Roman"/>
          <w:sz w:val="28"/>
          <w:szCs w:val="28"/>
        </w:rPr>
      </w:pPr>
    </w:p>
    <w:p w:rsidR="00FF75B2" w:rsidRDefault="00826960" w:rsidP="00FF75B2">
      <w:pPr>
        <w:spacing w:before="40" w:after="0" w:line="240" w:lineRule="auto"/>
        <w:rPr>
          <w:rFonts w:ascii="Times New Roman" w:eastAsia="Times New Roman" w:hAnsi="Times New Roman" w:cs="Times New Roman"/>
          <w:sz w:val="18"/>
          <w:szCs w:val="18"/>
        </w:rPr>
      </w:pPr>
      <w:r>
        <w:rPr>
          <w:rStyle w:val="valueleft601"/>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13" o:title=""/>
          </v:shape>
          <w:control r:id="rId14" w:name="DefaultOcxName" w:shapeid="_x0000_i1048"/>
        </w:object>
      </w:r>
      <w:r w:rsidR="00FF75B2">
        <w:rPr>
          <w:rStyle w:val="valueleft601"/>
          <w:color w:val="000000"/>
        </w:rPr>
        <w:t>Renewal Grant Consolidation (IF APPLICABLE)</w:t>
      </w:r>
      <w:r w:rsidR="00FF75B2">
        <w:rPr>
          <w:rFonts w:ascii="Verdana" w:hAnsi="Verdana"/>
          <w:color w:val="000000"/>
          <w:sz w:val="20"/>
          <w:szCs w:val="20"/>
          <w:shd w:val="clear" w:color="auto" w:fill="FFFFFF"/>
        </w:rPr>
        <w:br/>
      </w:r>
      <w:r>
        <w:rPr>
          <w:rStyle w:val="valueleft601"/>
          <w:color w:val="000000"/>
        </w:rPr>
        <w:object w:dxaOrig="225" w:dyaOrig="225">
          <v:shape id="_x0000_i1051" type="#_x0000_t75" style="width:20.25pt;height:18pt" o:ole="">
            <v:imagedata r:id="rId13" o:title=""/>
          </v:shape>
          <w:control r:id="rId15" w:name="DefaultOcxName3" w:shapeid="_x0000_i1051"/>
        </w:object>
      </w:r>
      <w:r w:rsidR="00FF75B2">
        <w:rPr>
          <w:rStyle w:val="valueleft601"/>
          <w:color w:val="000000"/>
        </w:rPr>
        <w:t>3A.Project Detail</w:t>
      </w:r>
      <w:r w:rsidR="00FF75B2">
        <w:rPr>
          <w:rFonts w:ascii="Verdana" w:hAnsi="Verdana"/>
          <w:color w:val="000000"/>
          <w:sz w:val="20"/>
          <w:szCs w:val="20"/>
          <w:shd w:val="clear" w:color="auto" w:fill="FFFFFF"/>
        </w:rPr>
        <w:br/>
      </w:r>
      <w:r>
        <w:rPr>
          <w:rStyle w:val="valueleft601"/>
          <w:color w:val="000000"/>
        </w:rPr>
        <w:object w:dxaOrig="225" w:dyaOrig="225">
          <v:shape id="_x0000_i1054" type="#_x0000_t75" style="width:20.25pt;height:18pt" o:ole="">
            <v:imagedata r:id="rId13" o:title=""/>
          </v:shape>
          <w:control r:id="rId16" w:name="DefaultOcxName4" w:shapeid="_x0000_i1054"/>
        </w:object>
      </w:r>
      <w:r w:rsidR="00FF75B2">
        <w:rPr>
          <w:rStyle w:val="valueleft601"/>
          <w:color w:val="000000"/>
        </w:rPr>
        <w:t>3B. Description</w:t>
      </w:r>
      <w:r w:rsidR="00D148F9">
        <w:rPr>
          <w:rStyle w:val="valueleft601"/>
          <w:color w:val="000000"/>
        </w:rPr>
        <w:t xml:space="preserve"> – includes Housing First/Low-barrier checklist</w:t>
      </w:r>
      <w:r w:rsidR="00FF75B2">
        <w:rPr>
          <w:rFonts w:ascii="Verdana" w:hAnsi="Verdana"/>
          <w:color w:val="000000"/>
          <w:sz w:val="20"/>
          <w:szCs w:val="20"/>
          <w:shd w:val="clear" w:color="auto" w:fill="FFFFFF"/>
        </w:rPr>
        <w:br/>
      </w:r>
      <w:r>
        <w:rPr>
          <w:rStyle w:val="valueleft601"/>
          <w:color w:val="000000"/>
        </w:rPr>
        <w:object w:dxaOrig="225" w:dyaOrig="225">
          <v:shape id="_x0000_i1057" type="#_x0000_t75" style="width:20.25pt;height:18pt" o:ole="">
            <v:imagedata r:id="rId13" o:title=""/>
          </v:shape>
          <w:control r:id="rId17" w:name="DefaultOcxName5" w:shapeid="_x0000_i1057"/>
        </w:object>
      </w:r>
      <w:r w:rsidR="00FF75B2">
        <w:rPr>
          <w:rStyle w:val="valueleft601"/>
          <w:color w:val="000000"/>
        </w:rPr>
        <w:t>3C. Dedicated Plus</w:t>
      </w:r>
      <w:r w:rsidR="00FF75B2">
        <w:rPr>
          <w:rFonts w:ascii="Verdana" w:hAnsi="Verdana"/>
          <w:color w:val="000000"/>
          <w:sz w:val="20"/>
          <w:szCs w:val="20"/>
          <w:shd w:val="clear" w:color="auto" w:fill="FFFFFF"/>
        </w:rPr>
        <w:t xml:space="preserve"> (IF APPLICABLE)</w:t>
      </w:r>
      <w:r w:rsidR="00FF75B2">
        <w:rPr>
          <w:rFonts w:ascii="Verdana" w:hAnsi="Verdana"/>
          <w:color w:val="000000"/>
          <w:sz w:val="20"/>
          <w:szCs w:val="20"/>
          <w:shd w:val="clear" w:color="auto" w:fill="FFFFFF"/>
        </w:rPr>
        <w:br/>
      </w:r>
      <w:r>
        <w:rPr>
          <w:rStyle w:val="valueleft601"/>
          <w:color w:val="000000"/>
        </w:rPr>
        <w:object w:dxaOrig="225" w:dyaOrig="225">
          <v:shape id="_x0000_i1060" type="#_x0000_t75" style="width:20.25pt;height:18pt" o:ole="">
            <v:imagedata r:id="rId13" o:title=""/>
          </v:shape>
          <w:control r:id="rId18" w:name="DefaultOcxName7" w:shapeid="_x0000_i1060"/>
        </w:object>
      </w:r>
      <w:r w:rsidR="00FF75B2">
        <w:rPr>
          <w:rStyle w:val="valueleft601"/>
          <w:color w:val="000000"/>
        </w:rPr>
        <w:t>4B. Housing Type and Location Detail</w:t>
      </w:r>
      <w:r w:rsidR="00FF75B2">
        <w:rPr>
          <w:rFonts w:ascii="Verdana" w:hAnsi="Verdana"/>
          <w:color w:val="000000"/>
          <w:sz w:val="20"/>
          <w:szCs w:val="20"/>
          <w:shd w:val="clear" w:color="auto" w:fill="FFFFFF"/>
        </w:rPr>
        <w:br/>
      </w:r>
      <w:r>
        <w:rPr>
          <w:rStyle w:val="valueleft601"/>
          <w:color w:val="000000"/>
        </w:rPr>
        <w:object w:dxaOrig="225" w:dyaOrig="225">
          <v:shape id="_x0000_i1063" type="#_x0000_t75" style="width:20.25pt;height:18pt" o:ole="">
            <v:imagedata r:id="rId13" o:title=""/>
          </v:shape>
          <w:control r:id="rId19" w:name="DefaultOcxName9" w:shapeid="_x0000_i1063"/>
        </w:object>
      </w:r>
      <w:r w:rsidR="00FF75B2">
        <w:rPr>
          <w:rStyle w:val="valueleft601"/>
          <w:color w:val="000000"/>
        </w:rPr>
        <w:t>5A.Households</w:t>
      </w:r>
      <w:r w:rsidR="00FF75B2">
        <w:rPr>
          <w:rFonts w:ascii="Verdana" w:hAnsi="Verdana"/>
          <w:color w:val="000000"/>
          <w:sz w:val="20"/>
          <w:szCs w:val="20"/>
          <w:shd w:val="clear" w:color="auto" w:fill="FFFFFF"/>
        </w:rPr>
        <w:br/>
      </w:r>
      <w:r>
        <w:rPr>
          <w:rStyle w:val="valueleft601"/>
          <w:color w:val="000000"/>
        </w:rPr>
        <w:object w:dxaOrig="225" w:dyaOrig="225">
          <v:shape id="_x0000_i1066" type="#_x0000_t75" style="width:20.25pt;height:18pt" o:ole="">
            <v:imagedata r:id="rId13" o:title=""/>
          </v:shape>
          <w:control r:id="rId20" w:name="DefaultOcxName10" w:shapeid="_x0000_i1066"/>
        </w:object>
      </w:r>
      <w:r w:rsidR="00FF75B2">
        <w:rPr>
          <w:rStyle w:val="valueleft601"/>
          <w:color w:val="000000"/>
        </w:rPr>
        <w:t>5B.Subpopulations</w:t>
      </w:r>
      <w:r w:rsidR="00FF75B2">
        <w:rPr>
          <w:rFonts w:ascii="Verdana" w:hAnsi="Verdana"/>
          <w:color w:val="000000"/>
          <w:sz w:val="20"/>
          <w:szCs w:val="20"/>
          <w:shd w:val="clear" w:color="auto" w:fill="FFFFFF"/>
        </w:rPr>
        <w:br/>
      </w:r>
      <w:r>
        <w:rPr>
          <w:rStyle w:val="valueleft601"/>
          <w:color w:val="000000"/>
        </w:rPr>
        <w:object w:dxaOrig="225" w:dyaOrig="225">
          <v:shape id="_x0000_i1069" type="#_x0000_t75" style="width:20.25pt;height:18pt" o:ole="">
            <v:imagedata r:id="rId13" o:title=""/>
          </v:shape>
          <w:control r:id="rId21" w:name="DefaultOcxName11" w:shapeid="_x0000_i1069"/>
        </w:object>
      </w:r>
      <w:r w:rsidR="00FF75B2">
        <w:rPr>
          <w:rStyle w:val="valueleft601"/>
          <w:color w:val="000000"/>
        </w:rPr>
        <w:t>5C.Outreach</w:t>
      </w:r>
      <w:r w:rsidR="00FF75B2">
        <w:rPr>
          <w:rFonts w:ascii="Verdana" w:hAnsi="Verdana"/>
          <w:color w:val="000000"/>
          <w:sz w:val="20"/>
          <w:szCs w:val="20"/>
          <w:shd w:val="clear" w:color="auto" w:fill="FFFFFF"/>
        </w:rPr>
        <w:br/>
      </w:r>
      <w:r>
        <w:rPr>
          <w:rStyle w:val="valueleft601"/>
          <w:color w:val="000000"/>
        </w:rPr>
        <w:object w:dxaOrig="225" w:dyaOrig="225">
          <v:shape id="_x0000_i1072" type="#_x0000_t75" style="width:20.25pt;height:18pt" o:ole="">
            <v:imagedata r:id="rId13" o:title=""/>
          </v:shape>
          <w:control r:id="rId22" w:name="DefaultOcxName12" w:shapeid="_x0000_i1072"/>
        </w:object>
      </w:r>
      <w:r w:rsidR="00FF75B2">
        <w:rPr>
          <w:rStyle w:val="valueleft601"/>
          <w:color w:val="000000"/>
        </w:rPr>
        <w:t>6A. Funding Request</w:t>
      </w:r>
      <w:r w:rsidR="00FF75B2">
        <w:rPr>
          <w:rFonts w:ascii="Verdana" w:hAnsi="Verdana"/>
          <w:color w:val="000000"/>
          <w:sz w:val="20"/>
          <w:szCs w:val="20"/>
          <w:shd w:val="clear" w:color="auto" w:fill="FFFFFF"/>
        </w:rPr>
        <w:br/>
      </w:r>
      <w:r>
        <w:rPr>
          <w:rStyle w:val="valueleft601"/>
          <w:color w:val="000000"/>
        </w:rPr>
        <w:object w:dxaOrig="225" w:dyaOrig="225">
          <v:shape id="_x0000_i1075" type="#_x0000_t75" style="width:20.25pt;height:18pt" o:ole="">
            <v:imagedata r:id="rId13" o:title=""/>
          </v:shape>
          <w:control r:id="rId23" w:name="DefaultOcxName15" w:shapeid="_x0000_i1075"/>
        </w:object>
      </w:r>
      <w:r w:rsidR="00FF75B2">
        <w:rPr>
          <w:rStyle w:val="valueleft601"/>
          <w:color w:val="000000"/>
        </w:rPr>
        <w:t>6D. Match</w:t>
      </w:r>
      <w:r w:rsidR="00FF75B2">
        <w:rPr>
          <w:rFonts w:ascii="Verdana" w:hAnsi="Verdana"/>
          <w:color w:val="000000"/>
          <w:sz w:val="20"/>
          <w:szCs w:val="20"/>
          <w:shd w:val="clear" w:color="auto" w:fill="FFFFFF"/>
        </w:rPr>
        <w:br/>
      </w:r>
      <w:r>
        <w:rPr>
          <w:rStyle w:val="valueleft601"/>
          <w:color w:val="000000"/>
        </w:rPr>
        <w:object w:dxaOrig="225" w:dyaOrig="225">
          <v:shape id="_x0000_i1078" type="#_x0000_t75" style="width:20.25pt;height:18pt" o:ole="">
            <v:imagedata r:id="rId13" o:title=""/>
          </v:shape>
          <w:control r:id="rId24" w:name="DefaultOcxName17" w:shapeid="_x0000_i1078"/>
        </w:object>
      </w:r>
      <w:r w:rsidR="00FF75B2">
        <w:rPr>
          <w:rStyle w:val="valueleft601"/>
          <w:color w:val="000000"/>
        </w:rPr>
        <w:t>6E. Summary Budget</w:t>
      </w:r>
    </w:p>
    <w:p w:rsidR="00FF75B2" w:rsidRDefault="00FF75B2"/>
    <w:p w:rsidR="00FF75B2" w:rsidRDefault="00FF75B2"/>
    <w:p w:rsidR="00AB1DFA" w:rsidRPr="00362F42" w:rsidRDefault="00AB1DFA" w:rsidP="00350A23">
      <w:pPr>
        <w:jc w:val="center"/>
        <w:rPr>
          <w:rFonts w:ascii="Times New Roman" w:hAnsi="Times New Roman" w:cs="Times New Roman"/>
          <w:b/>
          <w:sz w:val="24"/>
          <w:szCs w:val="24"/>
        </w:rPr>
      </w:pPr>
      <w:r w:rsidRPr="00362F42">
        <w:rPr>
          <w:rFonts w:ascii="Times New Roman" w:hAnsi="Times New Roman" w:cs="Times New Roman"/>
          <w:b/>
          <w:sz w:val="24"/>
          <w:szCs w:val="24"/>
        </w:rPr>
        <w:t>Data Quality</w:t>
      </w:r>
    </w:p>
    <w:p w:rsidR="00FF75B2" w:rsidRDefault="00AB1DFA" w:rsidP="00AB1DFA">
      <w:pPr>
        <w:rPr>
          <w:rFonts w:ascii="Times New Roman" w:hAnsi="Times New Roman" w:cs="Times New Roman"/>
        </w:rPr>
      </w:pPr>
      <w:r>
        <w:rPr>
          <w:rFonts w:ascii="Times New Roman" w:hAnsi="Times New Roman" w:cs="Times New Roman"/>
        </w:rPr>
        <w:t xml:space="preserve">In late April through May 3, site visits were made to CoC-funded agencies by MDHA and Homeless Impact Division staff.  </w:t>
      </w:r>
      <w:r w:rsidRPr="00362F42">
        <w:rPr>
          <w:rFonts w:ascii="Times New Roman" w:hAnsi="Times New Roman" w:cs="Times New Roman"/>
        </w:rPr>
        <w:t xml:space="preserve">Data Quality will be reviewed by the HMIS Coordinator at the Homeless Impact Division, once grace periods allowed to agencies for corrections have ended.   </w:t>
      </w:r>
      <w:r>
        <w:rPr>
          <w:rFonts w:ascii="Times New Roman" w:hAnsi="Times New Roman" w:cs="Times New Roman"/>
        </w:rPr>
        <w:t>Scores for data c</w:t>
      </w:r>
      <w:r w:rsidRPr="00362F42">
        <w:rPr>
          <w:rFonts w:ascii="Times New Roman" w:hAnsi="Times New Roman" w:cs="Times New Roman"/>
        </w:rPr>
        <w:t>ompleteness and consistency will</w:t>
      </w:r>
      <w:r>
        <w:rPr>
          <w:rFonts w:ascii="Times New Roman" w:hAnsi="Times New Roman" w:cs="Times New Roman"/>
        </w:rPr>
        <w:t xml:space="preserve"> be reviewed by the PEC, and may factor into project ratings.</w:t>
      </w:r>
    </w:p>
    <w:p w:rsidR="00AB1DFA" w:rsidRPr="00362F42" w:rsidRDefault="00AB1DFA" w:rsidP="00AB1DFA">
      <w:pPr>
        <w:rPr>
          <w:rFonts w:ascii="Times New Roman" w:hAnsi="Times New Roman" w:cs="Times New Roman"/>
        </w:rPr>
      </w:pPr>
    </w:p>
    <w:tbl>
      <w:tblPr>
        <w:tblpPr w:leftFromText="180" w:rightFromText="180" w:vertAnchor="text" w:horzAnchor="margin" w:tblpY="92"/>
        <w:tblW w:w="991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shd w:val="clear" w:color="auto" w:fill="000000"/>
        <w:tblLook w:val="0000" w:firstRow="0" w:lastRow="0" w:firstColumn="0" w:lastColumn="0" w:noHBand="0" w:noVBand="0"/>
      </w:tblPr>
      <w:tblGrid>
        <w:gridCol w:w="1638"/>
        <w:gridCol w:w="3100"/>
        <w:gridCol w:w="2457"/>
        <w:gridCol w:w="2723"/>
      </w:tblGrid>
      <w:tr w:rsidR="00EA1F94" w:rsidRPr="00E03735" w:rsidTr="009B4060">
        <w:trPr>
          <w:trHeight w:hRule="exact" w:val="551"/>
        </w:trPr>
        <w:tc>
          <w:tcPr>
            <w:tcW w:w="1638" w:type="dxa"/>
            <w:vAlign w:val="center"/>
          </w:tcPr>
          <w:p w:rsidR="00EA1F94" w:rsidRPr="00E03735" w:rsidRDefault="00EA1F94" w:rsidP="009B4060">
            <w:pPr>
              <w:tabs>
                <w:tab w:val="left" w:pos="360"/>
              </w:tabs>
              <w:spacing w:after="0" w:line="240" w:lineRule="auto"/>
              <w:jc w:val="center"/>
              <w:rPr>
                <w:rFonts w:ascii="Times New Roman" w:eastAsia="Times New Roman" w:hAnsi="Times New Roman" w:cs="Times New Roman"/>
                <w:color w:val="404040" w:themeColor="text1" w:themeTint="BF"/>
                <w:szCs w:val="20"/>
              </w:rPr>
            </w:pPr>
          </w:p>
        </w:tc>
        <w:tc>
          <w:tcPr>
            <w:tcW w:w="5557" w:type="dxa"/>
            <w:gridSpan w:val="2"/>
            <w:vAlign w:val="center"/>
          </w:tcPr>
          <w:p w:rsidR="00EA1F94" w:rsidRPr="00EA1F94" w:rsidRDefault="00EA1F94" w:rsidP="00301DD8">
            <w:pPr>
              <w:tabs>
                <w:tab w:val="left" w:pos="360"/>
              </w:tabs>
              <w:spacing w:after="0" w:line="240" w:lineRule="auto"/>
              <w:jc w:val="center"/>
              <w:rPr>
                <w:rFonts w:ascii="Times New Roman" w:eastAsia="Times New Roman" w:hAnsi="Times New Roman" w:cs="Times New Roman"/>
                <w:b/>
                <w:color w:val="404040" w:themeColor="text1" w:themeTint="BF"/>
                <w:szCs w:val="20"/>
              </w:rPr>
            </w:pPr>
            <w:r w:rsidRPr="00EA1F94">
              <w:rPr>
                <w:rFonts w:ascii="Times New Roman" w:eastAsia="Times New Roman" w:hAnsi="Times New Roman" w:cs="Times New Roman"/>
                <w:b/>
                <w:color w:val="404040" w:themeColor="text1" w:themeTint="BF"/>
                <w:szCs w:val="20"/>
              </w:rPr>
              <w:t>Utilization Rate</w:t>
            </w:r>
            <w:r w:rsidR="00301DD8">
              <w:rPr>
                <w:rFonts w:ascii="Times New Roman" w:eastAsia="Times New Roman" w:hAnsi="Times New Roman" w:cs="Times New Roman"/>
                <w:b/>
                <w:color w:val="404040" w:themeColor="text1" w:themeTint="BF"/>
                <w:szCs w:val="20"/>
              </w:rPr>
              <w:t xml:space="preserve"> </w:t>
            </w:r>
          </w:p>
        </w:tc>
        <w:tc>
          <w:tcPr>
            <w:tcW w:w="2723" w:type="dxa"/>
            <w:vAlign w:val="center"/>
          </w:tcPr>
          <w:p w:rsidR="00EA1F94" w:rsidRPr="00106E61" w:rsidRDefault="00EA1F94" w:rsidP="009B4060">
            <w:pPr>
              <w:tabs>
                <w:tab w:val="left" w:pos="360"/>
              </w:tabs>
              <w:spacing w:after="0" w:line="240" w:lineRule="auto"/>
              <w:jc w:val="center"/>
              <w:rPr>
                <w:rFonts w:ascii="Times New Roman" w:eastAsia="Times New Roman" w:hAnsi="Times New Roman" w:cs="Times New Roman"/>
                <w:b/>
                <w:color w:val="404040" w:themeColor="text1" w:themeTint="BF"/>
                <w:szCs w:val="20"/>
              </w:rPr>
            </w:pPr>
          </w:p>
        </w:tc>
      </w:tr>
      <w:tr w:rsidR="00EA1F94" w:rsidRPr="00E03735" w:rsidTr="00A13950">
        <w:trPr>
          <w:trHeight w:hRule="exact" w:val="2165"/>
        </w:trPr>
        <w:tc>
          <w:tcPr>
            <w:tcW w:w="1638" w:type="dxa"/>
            <w:vAlign w:val="center"/>
          </w:tcPr>
          <w:p w:rsidR="00EA1F94" w:rsidRPr="00FF2BB5" w:rsidRDefault="00EA1F94" w:rsidP="009B4060">
            <w:pPr>
              <w:tabs>
                <w:tab w:val="left" w:pos="360"/>
              </w:tabs>
              <w:spacing w:after="0" w:line="240" w:lineRule="auto"/>
              <w:rPr>
                <w:rFonts w:ascii="Times New Roman" w:eastAsia="Times New Roman" w:hAnsi="Times New Roman" w:cs="Times New Roman"/>
                <w:color w:val="404040" w:themeColor="text1" w:themeTint="BF"/>
                <w:sz w:val="20"/>
                <w:szCs w:val="20"/>
              </w:rPr>
            </w:pPr>
            <w:r w:rsidRPr="00FF2BB5">
              <w:rPr>
                <w:rFonts w:ascii="Times New Roman" w:eastAsia="Times New Roman" w:hAnsi="Times New Roman" w:cs="Times New Roman"/>
                <w:color w:val="404040" w:themeColor="text1" w:themeTint="BF"/>
                <w:sz w:val="20"/>
                <w:szCs w:val="20"/>
              </w:rPr>
              <w:t>What was the average utilization rate for this project</w:t>
            </w:r>
            <w:r w:rsidR="00A13950">
              <w:rPr>
                <w:rFonts w:ascii="Times New Roman" w:eastAsia="Times New Roman" w:hAnsi="Times New Roman" w:cs="Times New Roman"/>
                <w:color w:val="404040" w:themeColor="text1" w:themeTint="BF"/>
                <w:sz w:val="20"/>
                <w:szCs w:val="20"/>
              </w:rPr>
              <w:t xml:space="preserve"> during the project’s last competed program year</w:t>
            </w:r>
            <w:r w:rsidRPr="00FF2BB5">
              <w:rPr>
                <w:rFonts w:ascii="Times New Roman" w:eastAsia="Times New Roman" w:hAnsi="Times New Roman" w:cs="Times New Roman"/>
                <w:color w:val="404040" w:themeColor="text1" w:themeTint="BF"/>
                <w:sz w:val="20"/>
                <w:szCs w:val="20"/>
              </w:rPr>
              <w:t>?</w:t>
            </w:r>
          </w:p>
          <w:p w:rsidR="00EA1F94" w:rsidRPr="00E03735" w:rsidRDefault="00EA1F94" w:rsidP="009B4060">
            <w:pPr>
              <w:tabs>
                <w:tab w:val="left" w:pos="360"/>
              </w:tabs>
              <w:spacing w:after="0" w:line="240" w:lineRule="auto"/>
              <w:rPr>
                <w:rFonts w:ascii="Times New Roman" w:eastAsia="Times New Roman" w:hAnsi="Times New Roman" w:cs="Times New Roman"/>
                <w:sz w:val="20"/>
                <w:szCs w:val="20"/>
              </w:rPr>
            </w:pPr>
          </w:p>
        </w:tc>
        <w:tc>
          <w:tcPr>
            <w:tcW w:w="3100" w:type="dxa"/>
            <w:vAlign w:val="center"/>
          </w:tcPr>
          <w:p w:rsidR="00A13950" w:rsidRDefault="00A13950" w:rsidP="009B4060">
            <w:pPr>
              <w:tabs>
                <w:tab w:val="left" w:pos="360"/>
              </w:tabs>
              <w:spacing w:after="0" w:line="240" w:lineRule="auto"/>
              <w:jc w:val="center"/>
              <w:rPr>
                <w:rFonts w:ascii="Times New Roman" w:eastAsia="Times New Roman" w:hAnsi="Times New Roman" w:cs="Times New Roman"/>
                <w:b/>
                <w:color w:val="3333FF"/>
                <w:sz w:val="20"/>
                <w:szCs w:val="20"/>
                <w:u w:val="single"/>
              </w:rPr>
            </w:pPr>
            <w:r>
              <w:rPr>
                <w:rFonts w:ascii="Times New Roman" w:eastAsia="Times New Roman" w:hAnsi="Times New Roman" w:cs="Times New Roman"/>
                <w:b/>
                <w:color w:val="3333FF"/>
                <w:sz w:val="20"/>
                <w:szCs w:val="20"/>
                <w:u w:val="single"/>
              </w:rPr>
              <w:t>Households</w:t>
            </w:r>
          </w:p>
          <w:p w:rsidR="00A13950" w:rsidRDefault="00A13950" w:rsidP="009B4060">
            <w:pPr>
              <w:tabs>
                <w:tab w:val="left" w:pos="360"/>
              </w:tabs>
              <w:spacing w:after="0" w:line="240" w:lineRule="auto"/>
              <w:jc w:val="center"/>
              <w:rPr>
                <w:rFonts w:ascii="Times New Roman" w:eastAsia="Times New Roman" w:hAnsi="Times New Roman" w:cs="Times New Roman"/>
                <w:b/>
                <w:color w:val="3333FF"/>
                <w:sz w:val="20"/>
                <w:szCs w:val="20"/>
                <w:u w:val="single"/>
              </w:rPr>
            </w:pPr>
          </w:p>
          <w:p w:rsidR="00A13950" w:rsidRDefault="00A13950" w:rsidP="00A13950">
            <w:pPr>
              <w:tabs>
                <w:tab w:val="left" w:pos="360"/>
              </w:tabs>
              <w:spacing w:after="0" w:line="240" w:lineRule="auto"/>
              <w:jc w:val="center"/>
              <w:rPr>
                <w:rFonts w:ascii="Times New Roman" w:eastAsia="Times New Roman" w:hAnsi="Times New Roman" w:cs="Times New Roman"/>
                <w:b/>
                <w:color w:val="3333FF"/>
                <w:sz w:val="20"/>
                <w:szCs w:val="20"/>
                <w:u w:val="single"/>
              </w:rPr>
            </w:pPr>
            <w:r w:rsidRPr="00A13950">
              <w:rPr>
                <w:rFonts w:ascii="Times New Roman" w:eastAsia="Times New Roman" w:hAnsi="Times New Roman" w:cs="Times New Roman"/>
                <w:b/>
                <w:color w:val="3333FF"/>
                <w:sz w:val="20"/>
                <w:szCs w:val="20"/>
              </w:rPr>
              <w:t>Proposed to be served (#):</w:t>
            </w:r>
            <w:r>
              <w:rPr>
                <w:rFonts w:ascii="Times New Roman" w:eastAsia="Times New Roman" w:hAnsi="Times New Roman" w:cs="Times New Roman"/>
                <w:b/>
                <w:color w:val="3333FF"/>
                <w:sz w:val="20"/>
                <w:szCs w:val="20"/>
                <w:u w:val="single"/>
              </w:rPr>
              <w:t xml:space="preserve"> ____</w:t>
            </w:r>
          </w:p>
          <w:p w:rsidR="00A13950" w:rsidRDefault="00A13950" w:rsidP="009B4060">
            <w:pPr>
              <w:tabs>
                <w:tab w:val="left" w:pos="360"/>
              </w:tabs>
              <w:spacing w:after="0" w:line="240" w:lineRule="auto"/>
              <w:jc w:val="center"/>
              <w:rPr>
                <w:rFonts w:ascii="Times New Roman" w:eastAsia="Times New Roman" w:hAnsi="Times New Roman" w:cs="Times New Roman"/>
                <w:b/>
                <w:color w:val="3333FF"/>
                <w:sz w:val="20"/>
                <w:szCs w:val="20"/>
                <w:u w:val="single"/>
              </w:rPr>
            </w:pPr>
          </w:p>
          <w:p w:rsidR="00A13950" w:rsidRDefault="00A13950" w:rsidP="009B4060">
            <w:pPr>
              <w:tabs>
                <w:tab w:val="left" w:pos="360"/>
              </w:tabs>
              <w:spacing w:after="0" w:line="240" w:lineRule="auto"/>
              <w:jc w:val="center"/>
              <w:rPr>
                <w:rFonts w:ascii="Times New Roman" w:eastAsia="Times New Roman" w:hAnsi="Times New Roman" w:cs="Times New Roman"/>
                <w:b/>
                <w:color w:val="3333FF"/>
                <w:sz w:val="20"/>
                <w:szCs w:val="20"/>
                <w:u w:val="single"/>
              </w:rPr>
            </w:pPr>
            <w:r w:rsidRPr="00A13950">
              <w:rPr>
                <w:rFonts w:ascii="Times New Roman" w:eastAsia="Times New Roman" w:hAnsi="Times New Roman" w:cs="Times New Roman"/>
                <w:b/>
                <w:color w:val="3333FF"/>
                <w:sz w:val="20"/>
                <w:szCs w:val="20"/>
              </w:rPr>
              <w:t>Actual # served:</w:t>
            </w:r>
            <w:r>
              <w:rPr>
                <w:rFonts w:ascii="Times New Roman" w:eastAsia="Times New Roman" w:hAnsi="Times New Roman" w:cs="Times New Roman"/>
                <w:b/>
                <w:color w:val="3333FF"/>
                <w:sz w:val="20"/>
                <w:szCs w:val="20"/>
                <w:u w:val="single"/>
              </w:rPr>
              <w:t xml:space="preserve"> ____</w:t>
            </w:r>
          </w:p>
          <w:p w:rsidR="00A13950" w:rsidRDefault="00A13950" w:rsidP="009B4060">
            <w:pPr>
              <w:tabs>
                <w:tab w:val="left" w:pos="360"/>
              </w:tabs>
              <w:spacing w:after="0" w:line="240" w:lineRule="auto"/>
              <w:jc w:val="center"/>
              <w:rPr>
                <w:rFonts w:ascii="Times New Roman" w:eastAsia="Times New Roman" w:hAnsi="Times New Roman" w:cs="Times New Roman"/>
                <w:b/>
                <w:color w:val="3333FF"/>
                <w:sz w:val="20"/>
                <w:szCs w:val="20"/>
                <w:u w:val="single"/>
              </w:rPr>
            </w:pPr>
          </w:p>
          <w:p w:rsidR="00A13950" w:rsidRPr="00A13950" w:rsidRDefault="00A13950" w:rsidP="009B4060">
            <w:pPr>
              <w:tabs>
                <w:tab w:val="left" w:pos="360"/>
              </w:tabs>
              <w:spacing w:after="0" w:line="240" w:lineRule="auto"/>
              <w:jc w:val="center"/>
              <w:rPr>
                <w:rFonts w:ascii="Times New Roman" w:eastAsia="Times New Roman" w:hAnsi="Times New Roman" w:cs="Times New Roman"/>
                <w:b/>
                <w:color w:val="3333FF"/>
                <w:sz w:val="20"/>
                <w:szCs w:val="20"/>
              </w:rPr>
            </w:pPr>
            <w:r w:rsidRPr="00A13950">
              <w:rPr>
                <w:rFonts w:ascii="Times New Roman" w:eastAsia="Times New Roman" w:hAnsi="Times New Roman" w:cs="Times New Roman"/>
                <w:b/>
                <w:color w:val="3333FF"/>
                <w:sz w:val="20"/>
                <w:szCs w:val="20"/>
              </w:rPr>
              <w:t>=</w:t>
            </w:r>
          </w:p>
          <w:p w:rsidR="00EA1F94" w:rsidRPr="00A13950" w:rsidRDefault="00A13950" w:rsidP="009B4060">
            <w:pPr>
              <w:tabs>
                <w:tab w:val="left" w:pos="360"/>
              </w:tabs>
              <w:spacing w:after="0" w:line="240" w:lineRule="auto"/>
              <w:jc w:val="center"/>
              <w:rPr>
                <w:rFonts w:ascii="Times New Roman" w:eastAsia="Times New Roman" w:hAnsi="Times New Roman" w:cs="Times New Roman"/>
                <w:b/>
                <w:color w:val="3333FF"/>
                <w:sz w:val="20"/>
                <w:szCs w:val="20"/>
              </w:rPr>
            </w:pPr>
            <w:r w:rsidRPr="00A13950">
              <w:rPr>
                <w:rFonts w:ascii="Times New Roman" w:eastAsia="Times New Roman" w:hAnsi="Times New Roman" w:cs="Times New Roman"/>
                <w:b/>
                <w:color w:val="3333FF"/>
                <w:sz w:val="20"/>
                <w:szCs w:val="20"/>
              </w:rPr>
              <w:t xml:space="preserve"> </w:t>
            </w:r>
            <w:r w:rsidR="00A64881" w:rsidRPr="00A13950">
              <w:rPr>
                <w:rFonts w:ascii="Times New Roman" w:eastAsia="Times New Roman" w:hAnsi="Times New Roman" w:cs="Times New Roman"/>
                <w:b/>
                <w:color w:val="3333FF"/>
                <w:sz w:val="20"/>
                <w:szCs w:val="20"/>
              </w:rPr>
              <w:t>________%</w:t>
            </w:r>
          </w:p>
        </w:tc>
        <w:tc>
          <w:tcPr>
            <w:tcW w:w="2457" w:type="dxa"/>
            <w:vAlign w:val="center"/>
          </w:tcPr>
          <w:p w:rsidR="00EA1F94" w:rsidRPr="00CC6A21" w:rsidRDefault="00A13950" w:rsidP="009B4060">
            <w:pPr>
              <w:tabs>
                <w:tab w:val="left" w:pos="360"/>
              </w:tabs>
              <w:spacing w:after="0" w:line="240" w:lineRule="auto"/>
              <w:jc w:val="center"/>
              <w:rPr>
                <w:rFonts w:ascii="Times New Roman" w:eastAsia="Times New Roman" w:hAnsi="Times New Roman" w:cs="Times New Roman"/>
                <w:b/>
                <w:color w:val="224DC8"/>
                <w:sz w:val="20"/>
                <w:szCs w:val="20"/>
                <w:u w:val="single"/>
              </w:rPr>
            </w:pPr>
            <w:r w:rsidRPr="00CC6A21">
              <w:rPr>
                <w:rFonts w:ascii="Times New Roman" w:eastAsia="Times New Roman" w:hAnsi="Times New Roman" w:cs="Times New Roman"/>
                <w:b/>
                <w:color w:val="224DC8"/>
                <w:sz w:val="20"/>
                <w:szCs w:val="20"/>
                <w:u w:val="single"/>
              </w:rPr>
              <w:t>Beds</w:t>
            </w:r>
          </w:p>
          <w:p w:rsidR="00A13950" w:rsidRDefault="00A13950" w:rsidP="00A13950">
            <w:pPr>
              <w:tabs>
                <w:tab w:val="left" w:pos="360"/>
              </w:tabs>
              <w:spacing w:after="0" w:line="240" w:lineRule="auto"/>
              <w:jc w:val="center"/>
              <w:rPr>
                <w:rFonts w:ascii="Times New Roman" w:eastAsia="Times New Roman" w:hAnsi="Times New Roman" w:cs="Times New Roman"/>
                <w:b/>
                <w:color w:val="3333FF"/>
                <w:sz w:val="20"/>
                <w:szCs w:val="20"/>
                <w:u w:val="single"/>
              </w:rPr>
            </w:pPr>
          </w:p>
          <w:p w:rsidR="00A13950" w:rsidRDefault="00A13950" w:rsidP="00A13950">
            <w:pPr>
              <w:tabs>
                <w:tab w:val="left" w:pos="360"/>
              </w:tabs>
              <w:spacing w:after="0" w:line="240" w:lineRule="auto"/>
              <w:jc w:val="center"/>
              <w:rPr>
                <w:rFonts w:ascii="Times New Roman" w:eastAsia="Times New Roman" w:hAnsi="Times New Roman" w:cs="Times New Roman"/>
                <w:b/>
                <w:color w:val="3333FF"/>
                <w:sz w:val="20"/>
                <w:szCs w:val="20"/>
                <w:u w:val="single"/>
              </w:rPr>
            </w:pPr>
            <w:r w:rsidRPr="00A13950">
              <w:rPr>
                <w:rFonts w:ascii="Times New Roman" w:eastAsia="Times New Roman" w:hAnsi="Times New Roman" w:cs="Times New Roman"/>
                <w:b/>
                <w:color w:val="3333FF"/>
                <w:sz w:val="20"/>
                <w:szCs w:val="20"/>
              </w:rPr>
              <w:t>Proposed (#):</w:t>
            </w:r>
            <w:r>
              <w:rPr>
                <w:rFonts w:ascii="Times New Roman" w:eastAsia="Times New Roman" w:hAnsi="Times New Roman" w:cs="Times New Roman"/>
                <w:b/>
                <w:color w:val="3333FF"/>
                <w:sz w:val="20"/>
                <w:szCs w:val="20"/>
                <w:u w:val="single"/>
              </w:rPr>
              <w:t xml:space="preserve"> ____</w:t>
            </w:r>
          </w:p>
          <w:p w:rsidR="00A13950" w:rsidRDefault="00A13950" w:rsidP="00A13950">
            <w:pPr>
              <w:tabs>
                <w:tab w:val="left" w:pos="360"/>
              </w:tabs>
              <w:spacing w:after="0" w:line="240" w:lineRule="auto"/>
              <w:jc w:val="center"/>
              <w:rPr>
                <w:rFonts w:ascii="Times New Roman" w:eastAsia="Times New Roman" w:hAnsi="Times New Roman" w:cs="Times New Roman"/>
                <w:b/>
                <w:color w:val="3333FF"/>
                <w:sz w:val="20"/>
                <w:szCs w:val="20"/>
                <w:u w:val="single"/>
              </w:rPr>
            </w:pPr>
          </w:p>
          <w:p w:rsidR="00A13950" w:rsidRDefault="00A13950" w:rsidP="00A13950">
            <w:pPr>
              <w:tabs>
                <w:tab w:val="left" w:pos="360"/>
              </w:tabs>
              <w:spacing w:after="0" w:line="240" w:lineRule="auto"/>
              <w:jc w:val="center"/>
              <w:rPr>
                <w:rFonts w:ascii="Times New Roman" w:eastAsia="Times New Roman" w:hAnsi="Times New Roman" w:cs="Times New Roman"/>
                <w:b/>
                <w:color w:val="3333FF"/>
                <w:sz w:val="20"/>
                <w:szCs w:val="20"/>
                <w:u w:val="single"/>
              </w:rPr>
            </w:pPr>
            <w:r w:rsidRPr="00A13950">
              <w:rPr>
                <w:rFonts w:ascii="Times New Roman" w:eastAsia="Times New Roman" w:hAnsi="Times New Roman" w:cs="Times New Roman"/>
                <w:b/>
                <w:color w:val="3333FF"/>
                <w:sz w:val="20"/>
                <w:szCs w:val="20"/>
              </w:rPr>
              <w:t>Actual # utilized:</w:t>
            </w:r>
            <w:r>
              <w:rPr>
                <w:rFonts w:ascii="Times New Roman" w:eastAsia="Times New Roman" w:hAnsi="Times New Roman" w:cs="Times New Roman"/>
                <w:b/>
                <w:color w:val="3333FF"/>
                <w:sz w:val="20"/>
                <w:szCs w:val="20"/>
                <w:u w:val="single"/>
              </w:rPr>
              <w:t xml:space="preserve">  ____</w:t>
            </w:r>
          </w:p>
          <w:p w:rsidR="00A13950" w:rsidRDefault="00A13950" w:rsidP="00A13950">
            <w:pPr>
              <w:tabs>
                <w:tab w:val="left" w:pos="360"/>
              </w:tabs>
              <w:spacing w:after="0" w:line="240" w:lineRule="auto"/>
              <w:jc w:val="center"/>
              <w:rPr>
                <w:rFonts w:ascii="Times New Roman" w:eastAsia="Times New Roman" w:hAnsi="Times New Roman" w:cs="Times New Roman"/>
                <w:b/>
                <w:color w:val="3333FF"/>
                <w:sz w:val="20"/>
                <w:szCs w:val="20"/>
                <w:u w:val="single"/>
              </w:rPr>
            </w:pPr>
          </w:p>
          <w:p w:rsidR="00A13950" w:rsidRPr="00A13950" w:rsidRDefault="00A13950" w:rsidP="00A13950">
            <w:pPr>
              <w:tabs>
                <w:tab w:val="left" w:pos="360"/>
              </w:tabs>
              <w:spacing w:after="0" w:line="240" w:lineRule="auto"/>
              <w:jc w:val="center"/>
              <w:rPr>
                <w:rFonts w:ascii="Times New Roman" w:eastAsia="Times New Roman" w:hAnsi="Times New Roman" w:cs="Times New Roman"/>
                <w:b/>
                <w:color w:val="3333FF"/>
                <w:sz w:val="20"/>
                <w:szCs w:val="20"/>
              </w:rPr>
            </w:pPr>
            <w:r w:rsidRPr="00A13950">
              <w:rPr>
                <w:rFonts w:ascii="Times New Roman" w:eastAsia="Times New Roman" w:hAnsi="Times New Roman" w:cs="Times New Roman"/>
                <w:b/>
                <w:color w:val="3333FF"/>
                <w:sz w:val="20"/>
                <w:szCs w:val="20"/>
              </w:rPr>
              <w:t>=</w:t>
            </w:r>
          </w:p>
          <w:p w:rsidR="00A13950" w:rsidRPr="00106E61" w:rsidRDefault="00A13950" w:rsidP="00A13950">
            <w:pPr>
              <w:tabs>
                <w:tab w:val="left" w:pos="360"/>
              </w:tabs>
              <w:spacing w:after="0" w:line="240" w:lineRule="auto"/>
              <w:jc w:val="center"/>
              <w:rPr>
                <w:rFonts w:ascii="Times New Roman" w:eastAsia="Times New Roman" w:hAnsi="Times New Roman" w:cs="Times New Roman"/>
                <w:b/>
                <w:color w:val="224DC8"/>
                <w:sz w:val="20"/>
                <w:szCs w:val="20"/>
              </w:rPr>
            </w:pPr>
            <w:r w:rsidRPr="00A13950">
              <w:rPr>
                <w:rFonts w:ascii="Times New Roman" w:eastAsia="Times New Roman" w:hAnsi="Times New Roman" w:cs="Times New Roman"/>
                <w:b/>
                <w:color w:val="3333FF"/>
                <w:sz w:val="20"/>
                <w:szCs w:val="20"/>
              </w:rPr>
              <w:t xml:space="preserve"> ________%</w:t>
            </w:r>
          </w:p>
        </w:tc>
        <w:tc>
          <w:tcPr>
            <w:tcW w:w="2723" w:type="dxa"/>
            <w:vAlign w:val="center"/>
          </w:tcPr>
          <w:p w:rsidR="00EA1F94" w:rsidRPr="00106E61" w:rsidRDefault="00A13950" w:rsidP="009B4060">
            <w:pPr>
              <w:tabs>
                <w:tab w:val="left" w:pos="360"/>
              </w:tabs>
              <w:spacing w:after="0" w:line="240" w:lineRule="auto"/>
              <w:jc w:val="center"/>
              <w:rPr>
                <w:rFonts w:ascii="Times New Roman" w:eastAsia="Times New Roman" w:hAnsi="Times New Roman" w:cs="Times New Roman"/>
                <w:b/>
                <w:color w:val="404040" w:themeColor="text1" w:themeTint="BF"/>
                <w:sz w:val="20"/>
                <w:szCs w:val="20"/>
              </w:rPr>
            </w:pPr>
            <w:r>
              <w:rPr>
                <w:rFonts w:ascii="Times New Roman" w:eastAsia="Times New Roman" w:hAnsi="Times New Roman" w:cs="Times New Roman"/>
                <w:b/>
                <w:color w:val="224DC8"/>
                <w:sz w:val="20"/>
                <w:szCs w:val="20"/>
              </w:rPr>
              <w:t>Note:  Quarterly rates from HUD’s Sage reporting system may also be reviewed.</w:t>
            </w:r>
          </w:p>
        </w:tc>
      </w:tr>
      <w:tr w:rsidR="00EA1F94" w:rsidRPr="00E03735" w:rsidTr="009B4060">
        <w:trPr>
          <w:trHeight w:hRule="exact" w:val="308"/>
        </w:trPr>
        <w:tc>
          <w:tcPr>
            <w:tcW w:w="9918" w:type="dxa"/>
            <w:gridSpan w:val="4"/>
          </w:tcPr>
          <w:p w:rsidR="00EA1F94" w:rsidRPr="00FF2BB5" w:rsidRDefault="00EA1F94" w:rsidP="009B4060">
            <w:pPr>
              <w:tabs>
                <w:tab w:val="left" w:pos="360"/>
              </w:tabs>
              <w:spacing w:after="0" w:line="240" w:lineRule="auto"/>
              <w:jc w:val="center"/>
              <w:rPr>
                <w:rFonts w:ascii="Times New Roman" w:eastAsia="Times New Roman" w:hAnsi="Times New Roman" w:cs="Times New Roman"/>
                <w:color w:val="404040" w:themeColor="text1" w:themeTint="BF"/>
                <w:sz w:val="20"/>
                <w:szCs w:val="20"/>
              </w:rPr>
            </w:pPr>
            <w:r w:rsidRPr="00FF2BB5">
              <w:rPr>
                <w:rFonts w:ascii="Times New Roman" w:eastAsia="Times New Roman" w:hAnsi="Times New Roman" w:cs="Times New Roman"/>
                <w:color w:val="404040" w:themeColor="text1" w:themeTint="BF"/>
                <w:sz w:val="20"/>
                <w:szCs w:val="20"/>
              </w:rPr>
              <w:t xml:space="preserve">If the </w:t>
            </w:r>
            <w:r>
              <w:rPr>
                <w:rFonts w:ascii="Times New Roman" w:eastAsia="Times New Roman" w:hAnsi="Times New Roman" w:cs="Times New Roman"/>
                <w:color w:val="404040" w:themeColor="text1" w:themeTint="BF"/>
                <w:sz w:val="20"/>
                <w:szCs w:val="20"/>
              </w:rPr>
              <w:t xml:space="preserve">utilization </w:t>
            </w:r>
            <w:r w:rsidRPr="00FF2BB5">
              <w:rPr>
                <w:rFonts w:ascii="Times New Roman" w:eastAsia="Times New Roman" w:hAnsi="Times New Roman" w:cs="Times New Roman"/>
                <w:color w:val="404040" w:themeColor="text1" w:themeTint="BF"/>
                <w:sz w:val="20"/>
                <w:szCs w:val="20"/>
              </w:rPr>
              <w:t xml:space="preserve">rate is less </w:t>
            </w:r>
            <w:r w:rsidR="00AD047E" w:rsidRPr="00A13950">
              <w:rPr>
                <w:rFonts w:ascii="Times New Roman" w:eastAsia="Times New Roman" w:hAnsi="Times New Roman" w:cs="Times New Roman"/>
                <w:color w:val="404040" w:themeColor="text1" w:themeTint="BF"/>
                <w:sz w:val="20"/>
                <w:szCs w:val="20"/>
              </w:rPr>
              <w:t>than 85</w:t>
            </w:r>
            <w:r w:rsidRPr="00A13950">
              <w:rPr>
                <w:rFonts w:ascii="Times New Roman" w:eastAsia="Times New Roman" w:hAnsi="Times New Roman" w:cs="Times New Roman"/>
                <w:color w:val="404040" w:themeColor="text1" w:themeTint="BF"/>
                <w:sz w:val="20"/>
                <w:szCs w:val="20"/>
              </w:rPr>
              <w:t>%, please</w:t>
            </w:r>
            <w:r w:rsidRPr="00FF2BB5">
              <w:rPr>
                <w:rFonts w:ascii="Times New Roman" w:eastAsia="Times New Roman" w:hAnsi="Times New Roman" w:cs="Times New Roman"/>
                <w:color w:val="404040" w:themeColor="text1" w:themeTint="BF"/>
                <w:sz w:val="20"/>
                <w:szCs w:val="20"/>
              </w:rPr>
              <w:t xml:space="preserve"> provide specific reasons as t</w:t>
            </w:r>
            <w:r>
              <w:rPr>
                <w:rFonts w:ascii="Times New Roman" w:eastAsia="Times New Roman" w:hAnsi="Times New Roman" w:cs="Times New Roman"/>
                <w:color w:val="404040" w:themeColor="text1" w:themeTint="BF"/>
                <w:sz w:val="20"/>
                <w:szCs w:val="20"/>
              </w:rPr>
              <w:t>o</w:t>
            </w:r>
            <w:r w:rsidR="00CC6A21">
              <w:rPr>
                <w:rFonts w:ascii="Times New Roman" w:eastAsia="Times New Roman" w:hAnsi="Times New Roman" w:cs="Times New Roman"/>
                <w:color w:val="404040" w:themeColor="text1" w:themeTint="BF"/>
                <w:sz w:val="20"/>
                <w:szCs w:val="20"/>
              </w:rPr>
              <w:t xml:space="preserve"> why in the space below.</w:t>
            </w:r>
            <w:r>
              <w:rPr>
                <w:rFonts w:ascii="Times New Roman" w:eastAsia="Times New Roman" w:hAnsi="Times New Roman" w:cs="Times New Roman"/>
                <w:color w:val="404040" w:themeColor="text1" w:themeTint="BF"/>
                <w:sz w:val="20"/>
                <w:szCs w:val="20"/>
              </w:rPr>
              <w:t xml:space="preserve"> (Up to 3 sentences)</w:t>
            </w:r>
          </w:p>
        </w:tc>
      </w:tr>
      <w:tr w:rsidR="00EA1F94" w:rsidRPr="00E03735" w:rsidTr="0077166E">
        <w:trPr>
          <w:trHeight w:hRule="exact" w:val="1310"/>
        </w:trPr>
        <w:tc>
          <w:tcPr>
            <w:tcW w:w="9918" w:type="dxa"/>
            <w:gridSpan w:val="4"/>
          </w:tcPr>
          <w:p w:rsidR="00EA1F94" w:rsidRPr="00947DE4" w:rsidRDefault="00EA1F94" w:rsidP="009B4060">
            <w:pPr>
              <w:tabs>
                <w:tab w:val="left" w:pos="360"/>
              </w:tabs>
              <w:spacing w:after="0" w:line="240" w:lineRule="auto"/>
              <w:jc w:val="both"/>
              <w:rPr>
                <w:rFonts w:ascii="Times New Roman" w:eastAsia="Times New Roman" w:hAnsi="Times New Roman" w:cs="Times New Roman"/>
                <w:color w:val="3333FF"/>
                <w:sz w:val="20"/>
                <w:szCs w:val="20"/>
              </w:rPr>
            </w:pPr>
          </w:p>
        </w:tc>
      </w:tr>
    </w:tbl>
    <w:p w:rsidR="000A538C" w:rsidRDefault="000A538C" w:rsidP="00A750B1">
      <w:pPr>
        <w:rPr>
          <w:rFonts w:ascii="Times New Roman" w:hAnsi="Times New Roman" w:cs="Times New Roman"/>
          <w:sz w:val="24"/>
        </w:rPr>
      </w:pPr>
    </w:p>
    <w:p w:rsidR="00AB1DFA" w:rsidRDefault="00AB1DFA" w:rsidP="00A750B1">
      <w:pPr>
        <w:rPr>
          <w:rFonts w:ascii="Times New Roman" w:hAnsi="Times New Roman" w:cs="Times New Roman"/>
          <w:sz w:val="24"/>
        </w:rPr>
      </w:pPr>
    </w:p>
    <w:p w:rsidR="00AB1DFA" w:rsidRDefault="00AB1DFA" w:rsidP="00A750B1">
      <w:pPr>
        <w:rPr>
          <w:rFonts w:ascii="Times New Roman" w:hAnsi="Times New Roman" w:cs="Times New Roman"/>
          <w:sz w:val="24"/>
        </w:rPr>
      </w:pPr>
    </w:p>
    <w:p w:rsidR="00067B04" w:rsidRPr="00EA1F94" w:rsidRDefault="00067B04" w:rsidP="00A750B1">
      <w:pPr>
        <w:rPr>
          <w:rFonts w:ascii="Times New Roman" w:hAnsi="Times New Roman" w:cs="Times New Roman"/>
          <w:sz w:val="24"/>
        </w:rPr>
      </w:pPr>
    </w:p>
    <w:tbl>
      <w:tblPr>
        <w:tblpPr w:leftFromText="180" w:rightFromText="180" w:vertAnchor="text" w:horzAnchor="margin" w:tblpY="-380"/>
        <w:tblW w:w="969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shd w:val="clear" w:color="auto" w:fill="000000"/>
        <w:tblLook w:val="0000" w:firstRow="0" w:lastRow="0" w:firstColumn="0" w:lastColumn="0" w:noHBand="0" w:noVBand="0"/>
      </w:tblPr>
      <w:tblGrid>
        <w:gridCol w:w="4166"/>
        <w:gridCol w:w="2867"/>
        <w:gridCol w:w="2664"/>
      </w:tblGrid>
      <w:tr w:rsidR="0084116F" w:rsidRPr="00E03735" w:rsidTr="00067B04">
        <w:trPr>
          <w:trHeight w:hRule="exact" w:val="544"/>
        </w:trPr>
        <w:tc>
          <w:tcPr>
            <w:tcW w:w="4166" w:type="dxa"/>
            <w:vAlign w:val="center"/>
          </w:tcPr>
          <w:p w:rsidR="0084116F" w:rsidRPr="00301DD8" w:rsidRDefault="0077166E" w:rsidP="00067B04">
            <w:pPr>
              <w:tabs>
                <w:tab w:val="left" w:pos="360"/>
              </w:tabs>
              <w:spacing w:after="0" w:line="240" w:lineRule="auto"/>
              <w:jc w:val="center"/>
              <w:rPr>
                <w:rFonts w:ascii="Times New Roman" w:eastAsia="Times New Roman" w:hAnsi="Times New Roman" w:cs="Times New Roman"/>
                <w:b/>
                <w:color w:val="404040" w:themeColor="text1" w:themeTint="BF"/>
                <w:szCs w:val="20"/>
              </w:rPr>
            </w:pPr>
            <w:r>
              <w:rPr>
                <w:rFonts w:ascii="Times New Roman" w:eastAsia="Times New Roman" w:hAnsi="Times New Roman" w:cs="Times New Roman"/>
                <w:b/>
                <w:color w:val="404040" w:themeColor="text1" w:themeTint="BF"/>
                <w:szCs w:val="20"/>
              </w:rPr>
              <w:t>Evidence</w:t>
            </w:r>
            <w:r w:rsidR="002232AA" w:rsidRPr="00301DD8">
              <w:rPr>
                <w:rFonts w:ascii="Times New Roman" w:eastAsia="Times New Roman" w:hAnsi="Times New Roman" w:cs="Times New Roman"/>
                <w:b/>
                <w:color w:val="404040" w:themeColor="text1" w:themeTint="BF"/>
                <w:szCs w:val="20"/>
              </w:rPr>
              <w:t>-based Models</w:t>
            </w:r>
          </w:p>
        </w:tc>
        <w:tc>
          <w:tcPr>
            <w:tcW w:w="5531" w:type="dxa"/>
            <w:gridSpan w:val="2"/>
            <w:vAlign w:val="center"/>
          </w:tcPr>
          <w:p w:rsidR="0084116F" w:rsidRPr="00391B9F" w:rsidRDefault="0084116F" w:rsidP="0084116F">
            <w:pPr>
              <w:tabs>
                <w:tab w:val="left" w:pos="360"/>
              </w:tabs>
              <w:spacing w:after="0" w:line="240" w:lineRule="auto"/>
              <w:jc w:val="center"/>
              <w:rPr>
                <w:rFonts w:ascii="Times New Roman" w:eastAsia="Times New Roman" w:hAnsi="Times New Roman" w:cs="Times New Roman"/>
                <w:color w:val="404040" w:themeColor="text1" w:themeTint="BF"/>
                <w:szCs w:val="20"/>
              </w:rPr>
            </w:pPr>
          </w:p>
        </w:tc>
      </w:tr>
      <w:tr w:rsidR="0084116F" w:rsidRPr="00E03735" w:rsidTr="00067B04">
        <w:trPr>
          <w:trHeight w:hRule="exact" w:val="1463"/>
        </w:trPr>
        <w:tc>
          <w:tcPr>
            <w:tcW w:w="4166" w:type="dxa"/>
            <w:vAlign w:val="center"/>
          </w:tcPr>
          <w:p w:rsidR="0084116F" w:rsidRDefault="0084116F" w:rsidP="0084116F">
            <w:pPr>
              <w:tabs>
                <w:tab w:val="left" w:pos="360"/>
              </w:tabs>
              <w:spacing w:after="0" w:line="240" w:lineRule="auto"/>
              <w:rPr>
                <w:rFonts w:ascii="Times New Roman" w:eastAsia="Times New Roman" w:hAnsi="Times New Roman" w:cs="Times New Roman"/>
                <w:color w:val="404040" w:themeColor="text1" w:themeTint="BF"/>
                <w:szCs w:val="20"/>
              </w:rPr>
            </w:pPr>
            <w:r w:rsidRPr="00391B9F">
              <w:rPr>
                <w:rFonts w:ascii="Times New Roman" w:eastAsia="Times New Roman" w:hAnsi="Times New Roman" w:cs="Times New Roman"/>
                <w:color w:val="404040" w:themeColor="text1" w:themeTint="BF"/>
                <w:szCs w:val="20"/>
              </w:rPr>
              <w:t xml:space="preserve">Do staff members who deliver services or case management for this project use evidence-based practice models? </w:t>
            </w:r>
          </w:p>
          <w:p w:rsidR="00EC7093" w:rsidRDefault="00EC7093" w:rsidP="0084116F">
            <w:pPr>
              <w:tabs>
                <w:tab w:val="left" w:pos="360"/>
              </w:tabs>
              <w:spacing w:after="0" w:line="240" w:lineRule="auto"/>
              <w:rPr>
                <w:rFonts w:ascii="Times New Roman" w:eastAsia="Times New Roman" w:hAnsi="Times New Roman" w:cs="Times New Roman"/>
                <w:color w:val="404040" w:themeColor="text1" w:themeTint="BF"/>
                <w:szCs w:val="20"/>
              </w:rPr>
            </w:pPr>
          </w:p>
          <w:p w:rsidR="00EC7093" w:rsidRPr="00391B9F" w:rsidRDefault="00EC7093" w:rsidP="0084116F">
            <w:pPr>
              <w:tabs>
                <w:tab w:val="left" w:pos="360"/>
              </w:tabs>
              <w:spacing w:after="0" w:line="240" w:lineRule="auto"/>
              <w:rPr>
                <w:rFonts w:ascii="Times New Roman" w:eastAsia="Times New Roman" w:hAnsi="Times New Roman" w:cs="Times New Roman"/>
                <w:color w:val="404040" w:themeColor="text1" w:themeTint="BF"/>
                <w:szCs w:val="20"/>
              </w:rPr>
            </w:pPr>
          </w:p>
        </w:tc>
        <w:tc>
          <w:tcPr>
            <w:tcW w:w="2867" w:type="dxa"/>
            <w:vAlign w:val="center"/>
          </w:tcPr>
          <w:p w:rsidR="0084116F" w:rsidRPr="00391B9F" w:rsidRDefault="004A0899" w:rsidP="0084116F">
            <w:pPr>
              <w:tabs>
                <w:tab w:val="left" w:pos="360"/>
              </w:tabs>
              <w:spacing w:after="0" w:line="240" w:lineRule="auto"/>
              <w:jc w:val="center"/>
              <w:rPr>
                <w:rFonts w:ascii="Times New Roman" w:eastAsia="Times New Roman" w:hAnsi="Times New Roman" w:cs="Times New Roman"/>
                <w:color w:val="404040" w:themeColor="text1" w:themeTint="BF"/>
                <w:szCs w:val="20"/>
              </w:rPr>
            </w:pPr>
            <w:sdt>
              <w:sdtPr>
                <w:rPr>
                  <w:rFonts w:ascii="Times New Roman" w:eastAsia="Times New Roman" w:hAnsi="Times New Roman" w:cs="Times New Roman"/>
                  <w:color w:val="404040" w:themeColor="text1" w:themeTint="BF"/>
                  <w:szCs w:val="20"/>
                </w:rPr>
                <w:id w:val="-21476575"/>
              </w:sdtPr>
              <w:sdtEndPr/>
              <w:sdtContent>
                <w:r w:rsidR="0084116F" w:rsidRPr="00391B9F">
                  <w:rPr>
                    <w:rFonts w:ascii="MS Gothic" w:eastAsia="MS Gothic" w:hAnsi="MS Gothic" w:cs="Times New Roman" w:hint="eastAsia"/>
                    <w:color w:val="404040" w:themeColor="text1" w:themeTint="BF"/>
                    <w:szCs w:val="20"/>
                  </w:rPr>
                  <w:t>☐</w:t>
                </w:r>
              </w:sdtContent>
            </w:sdt>
            <w:r w:rsidR="0084116F" w:rsidRPr="00391B9F">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2041423254"/>
              </w:sdtPr>
              <w:sdtEndPr/>
              <w:sdtContent>
                <w:r w:rsidR="0084116F" w:rsidRPr="00391B9F">
                  <w:rPr>
                    <w:rFonts w:ascii="MS Gothic" w:eastAsia="MS Gothic" w:hAnsi="MS Gothic" w:cs="Times New Roman" w:hint="eastAsia"/>
                    <w:color w:val="404040" w:themeColor="text1" w:themeTint="BF"/>
                    <w:szCs w:val="20"/>
                  </w:rPr>
                  <w:t>☐</w:t>
                </w:r>
              </w:sdtContent>
            </w:sdt>
            <w:r w:rsidR="0084116F" w:rsidRPr="00391B9F">
              <w:rPr>
                <w:rFonts w:ascii="Times New Roman" w:eastAsia="Times New Roman" w:hAnsi="Times New Roman" w:cs="Times New Roman"/>
                <w:color w:val="404040" w:themeColor="text1" w:themeTint="BF"/>
                <w:szCs w:val="20"/>
              </w:rPr>
              <w:t>NO</w:t>
            </w:r>
          </w:p>
        </w:tc>
        <w:tc>
          <w:tcPr>
            <w:tcW w:w="2664" w:type="dxa"/>
            <w:vAlign w:val="center"/>
          </w:tcPr>
          <w:p w:rsidR="0084116F" w:rsidRPr="00301DD8" w:rsidRDefault="00301DD8" w:rsidP="0084116F">
            <w:pPr>
              <w:tabs>
                <w:tab w:val="left" w:pos="360"/>
              </w:tabs>
              <w:spacing w:after="0" w:line="240" w:lineRule="auto"/>
              <w:jc w:val="center"/>
              <w:rPr>
                <w:rFonts w:ascii="Times New Roman" w:eastAsia="Times New Roman" w:hAnsi="Times New Roman" w:cs="Times New Roman"/>
                <w:color w:val="224DC8"/>
                <w:szCs w:val="20"/>
              </w:rPr>
            </w:pPr>
            <w:r w:rsidRPr="00301DD8">
              <w:rPr>
                <w:rFonts w:ascii="Times New Roman" w:eastAsia="Times New Roman" w:hAnsi="Times New Roman" w:cs="Times New Roman"/>
                <w:szCs w:val="20"/>
              </w:rPr>
              <w:t>Please note model used, and provide detail of training in these models for staff, in box below.</w:t>
            </w:r>
          </w:p>
        </w:tc>
      </w:tr>
      <w:tr w:rsidR="00067B04" w:rsidRPr="00E03735" w:rsidTr="00AD047E">
        <w:trPr>
          <w:trHeight w:hRule="exact" w:val="1463"/>
        </w:trPr>
        <w:tc>
          <w:tcPr>
            <w:tcW w:w="9697" w:type="dxa"/>
            <w:gridSpan w:val="3"/>
            <w:vAlign w:val="center"/>
          </w:tcPr>
          <w:p w:rsidR="00067B04" w:rsidRDefault="00067B04" w:rsidP="0084116F">
            <w:pPr>
              <w:tabs>
                <w:tab w:val="left" w:pos="360"/>
              </w:tabs>
              <w:spacing w:after="0" w:line="240" w:lineRule="auto"/>
              <w:jc w:val="center"/>
              <w:rPr>
                <w:rFonts w:ascii="Times New Roman" w:eastAsia="Times New Roman" w:hAnsi="Times New Roman" w:cs="Times New Roman"/>
                <w:b/>
                <w:color w:val="224DC8"/>
                <w:szCs w:val="20"/>
              </w:rPr>
            </w:pPr>
          </w:p>
        </w:tc>
      </w:tr>
    </w:tbl>
    <w:p w:rsidR="00AB1DFA" w:rsidRDefault="007968F9" w:rsidP="007968F9">
      <w:pPr>
        <w:rPr>
          <w:rFonts w:ascii="Times New Roman" w:hAnsi="Times New Roman" w:cs="Times New Roman"/>
          <w:b/>
          <w:sz w:val="36"/>
          <w:szCs w:val="36"/>
        </w:rPr>
      </w:pPr>
      <w:r>
        <w:rPr>
          <w:rFonts w:ascii="Times New Roman" w:hAnsi="Times New Roman" w:cs="Times New Roman"/>
          <w:b/>
          <w:sz w:val="36"/>
          <w:szCs w:val="36"/>
        </w:rPr>
        <w:t>HOUSING FIRST</w:t>
      </w:r>
      <w:r>
        <w:rPr>
          <w:rFonts w:ascii="Times New Roman" w:hAnsi="Times New Roman" w:cs="Times New Roman"/>
          <w:b/>
          <w:sz w:val="36"/>
          <w:szCs w:val="36"/>
        </w:rPr>
        <w:tab/>
      </w:r>
      <w:r w:rsidR="00350A23">
        <w:rPr>
          <w:rFonts w:ascii="Times New Roman" w:hAnsi="Times New Roman" w:cs="Times New Roman"/>
          <w:b/>
          <w:sz w:val="36"/>
          <w:szCs w:val="36"/>
        </w:rPr>
        <w:t>- REDUCING BARRIERS</w:t>
      </w:r>
    </w:p>
    <w:tbl>
      <w:tblPr>
        <w:tblpPr w:leftFromText="180" w:rightFromText="180" w:vertAnchor="text" w:horzAnchor="margin" w:tblpY="92"/>
        <w:tblW w:w="991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shd w:val="clear" w:color="auto" w:fill="000000"/>
        <w:tblLook w:val="0000" w:firstRow="0" w:lastRow="0" w:firstColumn="0" w:lastColumn="0" w:noHBand="0" w:noVBand="0"/>
      </w:tblPr>
      <w:tblGrid>
        <w:gridCol w:w="2137"/>
        <w:gridCol w:w="4330"/>
        <w:gridCol w:w="1585"/>
        <w:gridCol w:w="1866"/>
      </w:tblGrid>
      <w:tr w:rsidR="0077166E" w:rsidRPr="00EA1F94" w:rsidTr="00657C70">
        <w:trPr>
          <w:trHeight w:hRule="exact" w:val="980"/>
        </w:trPr>
        <w:tc>
          <w:tcPr>
            <w:tcW w:w="2369" w:type="dxa"/>
            <w:vAlign w:val="center"/>
          </w:tcPr>
          <w:p w:rsidR="00AB1DFA" w:rsidRPr="00EA1F94" w:rsidRDefault="00AB1DFA" w:rsidP="00657C70">
            <w:pPr>
              <w:rPr>
                <w:rFonts w:ascii="Times New Roman" w:hAnsi="Times New Roman" w:cs="Times New Roman"/>
                <w:b/>
                <w:i/>
                <w:u w:val="single"/>
              </w:rPr>
            </w:pPr>
          </w:p>
        </w:tc>
        <w:tc>
          <w:tcPr>
            <w:tcW w:w="4734" w:type="dxa"/>
            <w:vAlign w:val="center"/>
          </w:tcPr>
          <w:p w:rsidR="00AB1DFA" w:rsidRPr="0077166E" w:rsidRDefault="00AB1DFA" w:rsidP="00AB1DFA">
            <w:pPr>
              <w:rPr>
                <w:rFonts w:ascii="Times New Roman" w:hAnsi="Times New Roman" w:cs="Times New Roman"/>
                <w:b/>
                <w:i/>
              </w:rPr>
            </w:pPr>
            <w:r w:rsidRPr="0077166E">
              <w:rPr>
                <w:rFonts w:ascii="Times New Roman" w:hAnsi="Times New Roman" w:cs="Times New Roman"/>
                <w:b/>
                <w:i/>
              </w:rPr>
              <w:t xml:space="preserve">Housing First Fidelity </w:t>
            </w:r>
          </w:p>
        </w:tc>
        <w:tc>
          <w:tcPr>
            <w:tcW w:w="1407" w:type="dxa"/>
            <w:vAlign w:val="center"/>
          </w:tcPr>
          <w:p w:rsidR="00AB1DFA" w:rsidRPr="0077166E" w:rsidRDefault="00AB1DFA" w:rsidP="00657C70">
            <w:pPr>
              <w:rPr>
                <w:rFonts w:ascii="Times New Roman" w:hAnsi="Times New Roman" w:cs="Times New Roman"/>
                <w:b/>
                <w:i/>
              </w:rPr>
            </w:pPr>
            <w:r w:rsidRPr="0077166E">
              <w:rPr>
                <w:rFonts w:ascii="Times New Roman" w:hAnsi="Times New Roman" w:cs="Times New Roman"/>
                <w:b/>
                <w:i/>
              </w:rPr>
              <w:t>Total HH</w:t>
            </w:r>
            <w:r w:rsidR="0077166E" w:rsidRPr="0077166E">
              <w:rPr>
                <w:rFonts w:ascii="Times New Roman" w:hAnsi="Times New Roman" w:cs="Times New Roman"/>
                <w:b/>
                <w:i/>
              </w:rPr>
              <w:t xml:space="preserve"> Served/Applied</w:t>
            </w:r>
          </w:p>
        </w:tc>
        <w:tc>
          <w:tcPr>
            <w:tcW w:w="1408" w:type="dxa"/>
            <w:vAlign w:val="center"/>
          </w:tcPr>
          <w:p w:rsidR="00AB1DFA" w:rsidRPr="0077166E" w:rsidRDefault="0077166E" w:rsidP="00657C70">
            <w:pPr>
              <w:rPr>
                <w:rFonts w:ascii="Times New Roman" w:hAnsi="Times New Roman" w:cs="Times New Roman"/>
                <w:b/>
                <w:i/>
              </w:rPr>
            </w:pPr>
            <w:r>
              <w:rPr>
                <w:rFonts w:ascii="Times New Roman" w:hAnsi="Times New Roman" w:cs="Times New Roman"/>
                <w:b/>
                <w:i/>
              </w:rPr>
              <w:t># &amp; % HH discharged/denied</w:t>
            </w:r>
          </w:p>
        </w:tc>
      </w:tr>
      <w:tr w:rsidR="00AB1DFA" w:rsidRPr="00EA1F94" w:rsidTr="00A13950">
        <w:trPr>
          <w:trHeight w:hRule="exact" w:val="1007"/>
        </w:trPr>
        <w:tc>
          <w:tcPr>
            <w:tcW w:w="7103" w:type="dxa"/>
            <w:gridSpan w:val="2"/>
            <w:shd w:val="clear" w:color="auto" w:fill="FFE1C9"/>
            <w:vAlign w:val="bottom"/>
          </w:tcPr>
          <w:p w:rsidR="00AB1DFA" w:rsidRPr="00EA1F94" w:rsidRDefault="00AB1DFA" w:rsidP="00657C70">
            <w:pPr>
              <w:rPr>
                <w:rFonts w:ascii="Times New Roman" w:hAnsi="Times New Roman" w:cs="Times New Roman"/>
                <w:b/>
              </w:rPr>
            </w:pPr>
            <w:r w:rsidRPr="00EA1F94">
              <w:rPr>
                <w:rFonts w:ascii="Times New Roman" w:hAnsi="Times New Roman" w:cs="Times New Roman"/>
                <w:b/>
                <w:i/>
                <w:u w:val="single"/>
              </w:rPr>
              <w:t>Question (1)</w:t>
            </w:r>
            <w:r w:rsidRPr="00EA1F94">
              <w:rPr>
                <w:rFonts w:ascii="Times New Roman" w:hAnsi="Times New Roman" w:cs="Times New Roman"/>
              </w:rPr>
              <w:t xml:space="preserve">Total </w:t>
            </w:r>
            <w:r>
              <w:rPr>
                <w:rFonts w:ascii="Times New Roman" w:hAnsi="Times New Roman" w:cs="Times New Roman"/>
              </w:rPr>
              <w:t>Households (</w:t>
            </w:r>
            <w:r w:rsidRPr="00EA1F94">
              <w:rPr>
                <w:rFonts w:ascii="Times New Roman" w:hAnsi="Times New Roman" w:cs="Times New Roman"/>
              </w:rPr>
              <w:t>HH</w:t>
            </w:r>
            <w:r>
              <w:rPr>
                <w:rFonts w:ascii="Times New Roman" w:hAnsi="Times New Roman" w:cs="Times New Roman"/>
              </w:rPr>
              <w:t>)</w:t>
            </w:r>
            <w:r w:rsidRPr="00EA1F94">
              <w:rPr>
                <w:rFonts w:ascii="Times New Roman" w:hAnsi="Times New Roman" w:cs="Times New Roman"/>
              </w:rPr>
              <w:t xml:space="preserve"> discharged due to non-compliance </w:t>
            </w:r>
            <w:r w:rsidR="00A13950">
              <w:rPr>
                <w:rFonts w:ascii="Times New Roman" w:hAnsi="Times New Roman" w:cs="Times New Roman"/>
              </w:rPr>
              <w:t xml:space="preserve">or anything other than a lease violation </w:t>
            </w:r>
            <w:r w:rsidRPr="00EA1F94">
              <w:rPr>
                <w:rFonts w:ascii="Times New Roman" w:hAnsi="Times New Roman" w:cs="Times New Roman"/>
              </w:rPr>
              <w:t xml:space="preserve">during </w:t>
            </w:r>
            <w:r w:rsidR="00A13950" w:rsidRPr="00A13950">
              <w:rPr>
                <w:rFonts w:ascii="Times New Roman" w:eastAsia="Times New Roman" w:hAnsi="Times New Roman" w:cs="Times New Roman"/>
                <w:color w:val="404040" w:themeColor="text1" w:themeTint="BF"/>
                <w:sz w:val="20"/>
                <w:szCs w:val="20"/>
              </w:rPr>
              <w:t xml:space="preserve"> </w:t>
            </w:r>
            <w:r w:rsidR="00A13950" w:rsidRPr="00A13950">
              <w:rPr>
                <w:rFonts w:ascii="Times New Roman" w:hAnsi="Times New Roman" w:cs="Times New Roman"/>
              </w:rPr>
              <w:t>project’s last comp</w:t>
            </w:r>
            <w:r w:rsidR="0077166E">
              <w:rPr>
                <w:rFonts w:ascii="Times New Roman" w:hAnsi="Times New Roman" w:cs="Times New Roman"/>
              </w:rPr>
              <w:t>l</w:t>
            </w:r>
            <w:r w:rsidR="00A13950" w:rsidRPr="00A13950">
              <w:rPr>
                <w:rFonts w:ascii="Times New Roman" w:hAnsi="Times New Roman" w:cs="Times New Roman"/>
              </w:rPr>
              <w:t>eted program year?</w:t>
            </w:r>
          </w:p>
        </w:tc>
        <w:tc>
          <w:tcPr>
            <w:tcW w:w="1407" w:type="dxa"/>
            <w:shd w:val="clear" w:color="auto" w:fill="FFE1C9"/>
            <w:vAlign w:val="center"/>
          </w:tcPr>
          <w:p w:rsidR="00AB1DFA" w:rsidRPr="00EA1F94" w:rsidRDefault="00AB1DFA" w:rsidP="00657C70">
            <w:pPr>
              <w:rPr>
                <w:rFonts w:ascii="Times New Roman" w:hAnsi="Times New Roman" w:cs="Times New Roman"/>
                <w:b/>
              </w:rPr>
            </w:pPr>
            <w:r w:rsidRPr="00EA1F94">
              <w:rPr>
                <w:rFonts w:ascii="Times New Roman" w:hAnsi="Times New Roman" w:cs="Times New Roman"/>
                <w:b/>
              </w:rPr>
              <w:t xml:space="preserve">#   </w:t>
            </w:r>
          </w:p>
          <w:p w:rsidR="00AB1DFA" w:rsidRPr="00EA1F94" w:rsidRDefault="00AB1DFA" w:rsidP="00657C70">
            <w:pPr>
              <w:rPr>
                <w:rFonts w:ascii="Times New Roman" w:hAnsi="Times New Roman" w:cs="Times New Roman"/>
                <w:b/>
              </w:rPr>
            </w:pPr>
          </w:p>
        </w:tc>
        <w:tc>
          <w:tcPr>
            <w:tcW w:w="1408" w:type="dxa"/>
            <w:shd w:val="clear" w:color="auto" w:fill="FFE1C9"/>
            <w:vAlign w:val="center"/>
          </w:tcPr>
          <w:p w:rsidR="0077166E" w:rsidRPr="00EA1F94" w:rsidRDefault="0077166E" w:rsidP="0077166E">
            <w:pPr>
              <w:rPr>
                <w:rFonts w:ascii="Times New Roman" w:hAnsi="Times New Roman" w:cs="Times New Roman"/>
                <w:b/>
              </w:rPr>
            </w:pPr>
            <w:r w:rsidRPr="00EA1F94">
              <w:rPr>
                <w:rFonts w:ascii="Times New Roman" w:hAnsi="Times New Roman" w:cs="Times New Roman"/>
                <w:b/>
              </w:rPr>
              <w:t xml:space="preserve">#   </w:t>
            </w:r>
          </w:p>
          <w:p w:rsidR="00AB1DFA" w:rsidRPr="00EA1F94" w:rsidRDefault="0077166E" w:rsidP="0077166E">
            <w:pPr>
              <w:rPr>
                <w:rFonts w:ascii="Times New Roman" w:hAnsi="Times New Roman" w:cs="Times New Roman"/>
                <w:b/>
              </w:rPr>
            </w:pPr>
            <w:r w:rsidRPr="00EA1F94">
              <w:rPr>
                <w:rFonts w:ascii="Times New Roman" w:hAnsi="Times New Roman" w:cs="Times New Roman"/>
                <w:b/>
              </w:rPr>
              <w:t>%</w:t>
            </w:r>
          </w:p>
        </w:tc>
      </w:tr>
      <w:tr w:rsidR="00AB1DFA" w:rsidRPr="00EA1F94" w:rsidTr="00AB1DFA">
        <w:trPr>
          <w:trHeight w:hRule="exact" w:val="1745"/>
        </w:trPr>
        <w:tc>
          <w:tcPr>
            <w:tcW w:w="7103" w:type="dxa"/>
            <w:gridSpan w:val="2"/>
            <w:shd w:val="clear" w:color="auto" w:fill="FFE1C9"/>
            <w:vAlign w:val="center"/>
          </w:tcPr>
          <w:p w:rsidR="00AB1DFA" w:rsidRDefault="00AB1DFA" w:rsidP="00AB1DFA">
            <w:pPr>
              <w:rPr>
                <w:rFonts w:ascii="Times New Roman" w:hAnsi="Times New Roman" w:cs="Times New Roman"/>
                <w:color w:val="FF0000"/>
              </w:rPr>
            </w:pPr>
            <w:r w:rsidRPr="00EA1F94">
              <w:rPr>
                <w:rFonts w:ascii="Times New Roman" w:hAnsi="Times New Roman" w:cs="Times New Roman"/>
                <w:b/>
                <w:i/>
                <w:u w:val="single"/>
              </w:rPr>
              <w:t>Question (2)</w:t>
            </w:r>
            <w:r w:rsidRPr="00EA1F94">
              <w:rPr>
                <w:rFonts w:ascii="Times New Roman" w:hAnsi="Times New Roman" w:cs="Times New Roman"/>
              </w:rPr>
              <w:t xml:space="preserve"> Total HH denied entry into program because of positive drug testing, no income, a client’s criminal records or having</w:t>
            </w:r>
            <w:r>
              <w:rPr>
                <w:rFonts w:ascii="Times New Roman" w:hAnsi="Times New Roman" w:cs="Times New Roman"/>
              </w:rPr>
              <w:t xml:space="preserve"> a history of domestic violence</w:t>
            </w:r>
            <w:r w:rsidRPr="00AB1DFA">
              <w:rPr>
                <w:rFonts w:ascii="Times New Roman" w:hAnsi="Times New Roman" w:cs="Times New Roman"/>
                <w:color w:val="FF0000"/>
              </w:rPr>
              <w:t xml:space="preserve"> </w:t>
            </w:r>
          </w:p>
          <w:p w:rsidR="00AB1DFA" w:rsidRPr="00AB1DFA" w:rsidRDefault="00AB1DFA" w:rsidP="00AB1DFA">
            <w:pPr>
              <w:rPr>
                <w:rFonts w:ascii="Times New Roman" w:hAnsi="Times New Roman" w:cs="Times New Roman"/>
              </w:rPr>
            </w:pPr>
            <w:r w:rsidRPr="00AB1DFA">
              <w:rPr>
                <w:rFonts w:ascii="Times New Roman" w:hAnsi="Times New Roman" w:cs="Times New Roman"/>
              </w:rPr>
              <w:t xml:space="preserve">NOTE: In questions on Housing First fidelity, the use of internal records for households not accepted into the program is acceptable. </w:t>
            </w:r>
          </w:p>
          <w:p w:rsidR="00AB1DFA" w:rsidRDefault="00AB1DFA" w:rsidP="00657C70">
            <w:pPr>
              <w:rPr>
                <w:rFonts w:ascii="Times New Roman" w:hAnsi="Times New Roman" w:cs="Times New Roman"/>
              </w:rPr>
            </w:pPr>
          </w:p>
          <w:p w:rsidR="00AB1DFA" w:rsidRDefault="00AB1DFA" w:rsidP="00657C70">
            <w:pPr>
              <w:rPr>
                <w:rFonts w:ascii="Times New Roman" w:hAnsi="Times New Roman" w:cs="Times New Roman"/>
              </w:rPr>
            </w:pPr>
          </w:p>
          <w:p w:rsidR="00AB1DFA" w:rsidRDefault="00AB1DFA" w:rsidP="00657C70">
            <w:pPr>
              <w:rPr>
                <w:rFonts w:ascii="Times New Roman" w:hAnsi="Times New Roman" w:cs="Times New Roman"/>
              </w:rPr>
            </w:pPr>
          </w:p>
          <w:p w:rsidR="00AB1DFA" w:rsidRPr="00EA1F94" w:rsidRDefault="00AB1DFA" w:rsidP="00657C70">
            <w:pPr>
              <w:rPr>
                <w:rFonts w:ascii="Times New Roman" w:hAnsi="Times New Roman" w:cs="Times New Roman"/>
              </w:rPr>
            </w:pPr>
          </w:p>
        </w:tc>
        <w:tc>
          <w:tcPr>
            <w:tcW w:w="1407" w:type="dxa"/>
            <w:shd w:val="clear" w:color="auto" w:fill="FFE1C9"/>
            <w:vAlign w:val="center"/>
          </w:tcPr>
          <w:p w:rsidR="00AB1DFA" w:rsidRPr="00EA1F94" w:rsidRDefault="00AB1DFA" w:rsidP="00657C70">
            <w:pPr>
              <w:rPr>
                <w:rFonts w:ascii="Times New Roman" w:hAnsi="Times New Roman" w:cs="Times New Roman"/>
                <w:b/>
              </w:rPr>
            </w:pPr>
            <w:r w:rsidRPr="00EA1F94">
              <w:rPr>
                <w:rFonts w:ascii="Times New Roman" w:hAnsi="Times New Roman" w:cs="Times New Roman"/>
                <w:b/>
              </w:rPr>
              <w:t xml:space="preserve">#    </w:t>
            </w:r>
          </w:p>
          <w:p w:rsidR="00AB1DFA" w:rsidRPr="00EA1F94" w:rsidRDefault="00AB1DFA" w:rsidP="00657C70">
            <w:pPr>
              <w:rPr>
                <w:rFonts w:ascii="Times New Roman" w:hAnsi="Times New Roman" w:cs="Times New Roman"/>
                <w:b/>
              </w:rPr>
            </w:pPr>
          </w:p>
        </w:tc>
        <w:tc>
          <w:tcPr>
            <w:tcW w:w="1408" w:type="dxa"/>
            <w:shd w:val="clear" w:color="auto" w:fill="FFE1C9"/>
            <w:vAlign w:val="center"/>
          </w:tcPr>
          <w:p w:rsidR="0077166E" w:rsidRPr="00EA1F94" w:rsidRDefault="0077166E" w:rsidP="0077166E">
            <w:pPr>
              <w:rPr>
                <w:rFonts w:ascii="Times New Roman" w:hAnsi="Times New Roman" w:cs="Times New Roman"/>
                <w:b/>
              </w:rPr>
            </w:pPr>
            <w:r w:rsidRPr="00EA1F94">
              <w:rPr>
                <w:rFonts w:ascii="Times New Roman" w:hAnsi="Times New Roman" w:cs="Times New Roman"/>
                <w:b/>
              </w:rPr>
              <w:t xml:space="preserve">#   </w:t>
            </w:r>
          </w:p>
          <w:p w:rsidR="00AB1DFA" w:rsidRPr="00EA1F94" w:rsidRDefault="0077166E" w:rsidP="0077166E">
            <w:pPr>
              <w:rPr>
                <w:rFonts w:ascii="Times New Roman" w:hAnsi="Times New Roman" w:cs="Times New Roman"/>
                <w:b/>
              </w:rPr>
            </w:pPr>
            <w:r w:rsidRPr="00EA1F94">
              <w:rPr>
                <w:rFonts w:ascii="Times New Roman" w:hAnsi="Times New Roman" w:cs="Times New Roman"/>
                <w:b/>
              </w:rPr>
              <w:t>%</w:t>
            </w:r>
          </w:p>
        </w:tc>
      </w:tr>
    </w:tbl>
    <w:p w:rsidR="00AB1DFA" w:rsidRDefault="00AB1DFA" w:rsidP="007968F9">
      <w:pPr>
        <w:rPr>
          <w:rFonts w:ascii="Times New Roman" w:hAnsi="Times New Roman" w:cs="Times New Roman"/>
          <w:b/>
          <w:sz w:val="36"/>
          <w:szCs w:val="36"/>
        </w:rPr>
      </w:pPr>
    </w:p>
    <w:p w:rsidR="007968F9" w:rsidRDefault="007968F9" w:rsidP="007968F9">
      <w:pPr>
        <w:rPr>
          <w:rFonts w:ascii="Times New Roman" w:hAnsi="Times New Roman" w:cs="Times New Roman"/>
        </w:rPr>
      </w:pPr>
      <w:r>
        <w:rPr>
          <w:rFonts w:ascii="Times New Roman" w:hAnsi="Times New Roman" w:cs="Times New Roman"/>
        </w:rPr>
        <w:t>Information below is from the United States Interagency Council on Homelessness (USICH) and HUD’s Office of Special Needs Assistance Programs (“SNAPs”).</w:t>
      </w:r>
    </w:p>
    <w:p w:rsidR="007968F9" w:rsidRDefault="007968F9" w:rsidP="007968F9">
      <w:pPr>
        <w:rPr>
          <w:rFonts w:ascii="Times New Roman" w:hAnsi="Times New Roman" w:cs="Times New Roman"/>
        </w:rPr>
      </w:pPr>
      <w:r>
        <w:rPr>
          <w:rFonts w:ascii="Times New Roman" w:hAnsi="Times New Roman" w:cs="Times New Roman"/>
        </w:rPr>
        <w:t>Housing First is a proven approach which prioritizes rapid placement and stabilization in permanent housing and does not have service participation requirements or preconditions. CoC Program funded projects should help individuals and families move quickly into permanent housing, and the CoC should measure and help projects reduce the length of time people experience homelessness.</w:t>
      </w:r>
      <w:r w:rsidR="00803761">
        <w:rPr>
          <w:rFonts w:ascii="Times New Roman" w:hAnsi="Times New Roman" w:cs="Times New Roman"/>
        </w:rPr>
        <w:t>`</w:t>
      </w:r>
      <w:r>
        <w:rPr>
          <w:rFonts w:ascii="Times New Roman" w:hAnsi="Times New Roman" w:cs="Times New Roman"/>
        </w:rPr>
        <w:t xml:space="preserve"> </w:t>
      </w:r>
    </w:p>
    <w:p w:rsidR="007968F9" w:rsidRDefault="004A0899" w:rsidP="007968F9">
      <w:pPr>
        <w:rPr>
          <w:rFonts w:ascii="Times New Roman" w:hAnsi="Times New Roman" w:cs="Times New Roman"/>
        </w:rPr>
      </w:pPr>
      <w:hyperlink r:id="rId25" w:history="1">
        <w:r w:rsidR="007968F9">
          <w:rPr>
            <w:rStyle w:val="Hyperlink"/>
            <w:rFonts w:ascii="Times New Roman" w:hAnsi="Times New Roman" w:cs="Times New Roman"/>
          </w:rPr>
          <w:t>https://www.hudexchange.info/onecpd/assets/File/CoC-Competition-Focus-Housing-First.pdf</w:t>
        </w:r>
      </w:hyperlink>
    </w:p>
    <w:p w:rsidR="007968F9" w:rsidRDefault="007968F9" w:rsidP="007968F9">
      <w:pPr>
        <w:rPr>
          <w:rFonts w:ascii="Times New Roman" w:hAnsi="Times New Roman" w:cs="Times New Roman"/>
        </w:rPr>
      </w:pPr>
      <w:r>
        <w:rPr>
          <w:rFonts w:ascii="Times New Roman" w:hAnsi="Times New Roman" w:cs="Times New Roman"/>
        </w:rPr>
        <w:t xml:space="preserve">Effectively implementing a Housing First approach involves prioritizing people with the highest needs and vulnerabilities, engaging more landlords and property owners, and making our projects client-centered spaces without barriers to entering and remaining in the project.  </w:t>
      </w:r>
    </w:p>
    <w:p w:rsidR="007968F9" w:rsidRDefault="007968F9" w:rsidP="007968F9">
      <w:pPr>
        <w:rPr>
          <w:rFonts w:ascii="Times New Roman" w:hAnsi="Times New Roman" w:cs="Times New Roman"/>
        </w:rPr>
      </w:pPr>
      <w:r>
        <w:rPr>
          <w:rFonts w:ascii="Times New Roman" w:hAnsi="Times New Roman" w:cs="Times New Roman"/>
        </w:rPr>
        <w:t>Projects practicing a true housing first model will be given additional points.  All agencies who identify their project to be adopting this approach should gauge how closely they are adhering to the recommended best practice standards of the Housing First Model using HUD’s Housing First Standards Assessment Tool –</w:t>
      </w:r>
      <w:hyperlink r:id="rId26" w:history="1">
        <w:r>
          <w:rPr>
            <w:rStyle w:val="Hyperlink"/>
            <w:rFonts w:ascii="Times New Roman" w:hAnsi="Times New Roman" w:cs="Times New Roman"/>
          </w:rPr>
          <w:t>https://www.hudexchange.info/resources/documents/housing-first-assessment-tool.xlsm</w:t>
        </w:r>
      </w:hyperlink>
      <w:r>
        <w:rPr>
          <w:rFonts w:ascii="Times New Roman" w:hAnsi="Times New Roman" w:cs="Times New Roman"/>
        </w:rPr>
        <w:t xml:space="preserve"> .</w:t>
      </w:r>
    </w:p>
    <w:p w:rsidR="007968F9" w:rsidRDefault="007968F9" w:rsidP="007968F9">
      <w:pPr>
        <w:rPr>
          <w:rFonts w:ascii="Times New Roman" w:hAnsi="Times New Roman" w:cs="Times New Roman"/>
        </w:rPr>
      </w:pPr>
      <w:r>
        <w:rPr>
          <w:rFonts w:ascii="Times New Roman" w:hAnsi="Times New Roman" w:cs="Times New Roman"/>
        </w:rPr>
        <w:t xml:space="preserve">HUD partners at USICH created a useful Housing First Checklist: A Practical Tool for Assessing Housing First in Practice. Take this opportunity to evaluate your project, and reflect on whether you have adopted client-centered service methods. Ask yourself: </w:t>
      </w:r>
    </w:p>
    <w:p w:rsidR="007968F9" w:rsidRDefault="007968F9" w:rsidP="007968F9">
      <w:pPr>
        <w:rPr>
          <w:rFonts w:ascii="Times New Roman" w:hAnsi="Times New Roman" w:cs="Times New Roman"/>
        </w:rPr>
      </w:pPr>
      <w:r>
        <w:rPr>
          <w:rFonts w:ascii="Times New Roman" w:hAnsi="Times New Roman" w:cs="Times New Roman"/>
        </w:rPr>
        <w:sym w:font="Times New Roman" w:char="F0B7"/>
      </w:r>
      <w:r>
        <w:rPr>
          <w:rFonts w:ascii="Times New Roman" w:hAnsi="Times New Roman" w:cs="Times New Roman"/>
        </w:rPr>
        <w:t xml:space="preserve"> Does my project rely on predetermined goals that all clients must meet? </w:t>
      </w:r>
    </w:p>
    <w:p w:rsidR="007968F9" w:rsidRDefault="007968F9" w:rsidP="007968F9">
      <w:pPr>
        <w:rPr>
          <w:rFonts w:ascii="Times New Roman" w:hAnsi="Times New Roman" w:cs="Times New Roman"/>
        </w:rPr>
      </w:pPr>
      <w:r>
        <w:rPr>
          <w:rFonts w:ascii="Times New Roman" w:hAnsi="Times New Roman" w:cs="Times New Roman"/>
        </w:rPr>
        <w:sym w:font="Times New Roman" w:char="F0B7"/>
      </w:r>
      <w:r>
        <w:rPr>
          <w:rFonts w:ascii="Times New Roman" w:hAnsi="Times New Roman" w:cs="Times New Roman"/>
        </w:rPr>
        <w:t xml:space="preserve"> Does my project require participation in services? </w:t>
      </w:r>
    </w:p>
    <w:p w:rsidR="007968F9" w:rsidRDefault="007968F9" w:rsidP="007968F9">
      <w:pPr>
        <w:rPr>
          <w:rFonts w:ascii="Times New Roman" w:hAnsi="Times New Roman" w:cs="Times New Roman"/>
        </w:rPr>
      </w:pPr>
      <w:r>
        <w:rPr>
          <w:rFonts w:ascii="Times New Roman" w:hAnsi="Times New Roman" w:cs="Times New Roman"/>
        </w:rPr>
        <w:sym w:font="Times New Roman" w:char="F0B7"/>
      </w:r>
      <w:r>
        <w:rPr>
          <w:rFonts w:ascii="Times New Roman" w:hAnsi="Times New Roman" w:cs="Times New Roman"/>
        </w:rPr>
        <w:t xml:space="preserve"> Does my project evict clients for use of alcohol or drugs without opportunity for managing a relapse? </w:t>
      </w:r>
    </w:p>
    <w:p w:rsidR="007968F9" w:rsidRDefault="007968F9" w:rsidP="007968F9">
      <w:pPr>
        <w:rPr>
          <w:rFonts w:ascii="Times New Roman" w:hAnsi="Times New Roman" w:cs="Times New Roman"/>
        </w:rPr>
      </w:pPr>
      <w:r>
        <w:rPr>
          <w:rFonts w:ascii="Times New Roman" w:hAnsi="Times New Roman" w:cs="Times New Roman"/>
        </w:rPr>
        <w:sym w:font="Times New Roman" w:char="F0B7"/>
      </w:r>
      <w:r>
        <w:rPr>
          <w:rFonts w:ascii="Times New Roman" w:hAnsi="Times New Roman" w:cs="Times New Roman"/>
        </w:rPr>
        <w:t xml:space="preserve"> Does my project evict clients for non-payment of rent without an opportunity for repayment plans or interventions to assist clients to pay on time?  </w:t>
      </w:r>
    </w:p>
    <w:p w:rsidR="007968F9" w:rsidRDefault="007968F9" w:rsidP="007968F9">
      <w:pPr>
        <w:rPr>
          <w:rFonts w:ascii="Times New Roman" w:hAnsi="Times New Roman" w:cs="Times New Roman"/>
        </w:rPr>
      </w:pPr>
      <w:r>
        <w:rPr>
          <w:rFonts w:ascii="Times New Roman" w:hAnsi="Times New Roman" w:cs="Times New Roman"/>
        </w:rPr>
        <w:t xml:space="preserve">If you answer “yes” </w:t>
      </w:r>
      <w:r w:rsidR="00CC6A21">
        <w:rPr>
          <w:rFonts w:ascii="Times New Roman" w:hAnsi="Times New Roman" w:cs="Times New Roman"/>
        </w:rPr>
        <w:t>to these questions, your agency</w:t>
      </w:r>
      <w:r>
        <w:rPr>
          <w:rFonts w:ascii="Times New Roman" w:hAnsi="Times New Roman" w:cs="Times New Roman"/>
        </w:rPr>
        <w:t xml:space="preserve"> should take steps to improve your implementation of Housing First.  </w:t>
      </w:r>
    </w:p>
    <w:p w:rsidR="007968F9" w:rsidRDefault="007968F9" w:rsidP="007968F9">
      <w:pPr>
        <w:rPr>
          <w:rFonts w:ascii="Times New Roman" w:hAnsi="Times New Roman" w:cs="Times New Roman"/>
          <w:b/>
        </w:rPr>
      </w:pPr>
    </w:p>
    <w:p w:rsidR="007968F9" w:rsidRDefault="007968F9" w:rsidP="007968F9">
      <w:pPr>
        <w:rPr>
          <w:rFonts w:ascii="Times New Roman" w:hAnsi="Times New Roman" w:cs="Times New Roman"/>
          <w:b/>
        </w:rPr>
      </w:pPr>
      <w:r>
        <w:rPr>
          <w:rFonts w:ascii="Times New Roman" w:hAnsi="Times New Roman" w:cs="Times New Roman"/>
          <w:b/>
        </w:rPr>
        <w:t xml:space="preserve">Quick Screen: Does Your Project Use Housing First Principles? </w:t>
      </w:r>
      <w:r w:rsidR="00350A23">
        <w:rPr>
          <w:rFonts w:ascii="Times New Roman" w:hAnsi="Times New Roman" w:cs="Times New Roman"/>
          <w:b/>
        </w:rPr>
        <w:t xml:space="preserve">  Please answer briefly (no more than 3 sentences).</w:t>
      </w:r>
    </w:p>
    <w:p w:rsidR="007968F9" w:rsidRDefault="007968F9" w:rsidP="007968F9">
      <w:pPr>
        <w:rPr>
          <w:rFonts w:ascii="Times New Roman" w:hAnsi="Times New Roman" w:cs="Times New Roman"/>
        </w:rPr>
      </w:pPr>
      <w:r>
        <w:rPr>
          <w:rFonts w:ascii="Times New Roman" w:hAnsi="Times New Roman" w:cs="Times New Roman"/>
        </w:rPr>
        <w:t xml:space="preserve"> 1) Are applicants allowed to enter the program without income? </w:t>
      </w:r>
    </w:p>
    <w:p w:rsidR="007968F9" w:rsidRDefault="007968F9" w:rsidP="007968F9">
      <w:pPr>
        <w:rPr>
          <w:rFonts w:ascii="Times New Roman" w:hAnsi="Times New Roman" w:cs="Times New Roman"/>
        </w:rPr>
      </w:pPr>
      <w:r>
        <w:rPr>
          <w:rFonts w:ascii="Times New Roman" w:hAnsi="Times New Roman" w:cs="Times New Roman"/>
        </w:rPr>
        <w:t xml:space="preserve">2) Are applicants allowed to enter the program even if they aren’t “clean and sober” or “treatment compliant”? </w:t>
      </w:r>
    </w:p>
    <w:p w:rsidR="007968F9" w:rsidRDefault="007968F9" w:rsidP="007968F9">
      <w:pPr>
        <w:rPr>
          <w:rFonts w:ascii="Times New Roman" w:hAnsi="Times New Roman" w:cs="Times New Roman"/>
        </w:rPr>
      </w:pPr>
      <w:r>
        <w:rPr>
          <w:rFonts w:ascii="Times New Roman" w:hAnsi="Times New Roman" w:cs="Times New Roman"/>
        </w:rPr>
        <w:t xml:space="preserve">3) Are applicants allowed to enter the program even if they have criminal justice system involvement? </w:t>
      </w:r>
    </w:p>
    <w:p w:rsidR="007968F9" w:rsidRDefault="007968F9" w:rsidP="007968F9">
      <w:pPr>
        <w:rPr>
          <w:rFonts w:ascii="Times New Roman" w:hAnsi="Times New Roman" w:cs="Times New Roman"/>
        </w:rPr>
      </w:pPr>
      <w:r>
        <w:rPr>
          <w:rFonts w:ascii="Times New Roman" w:hAnsi="Times New Roman" w:cs="Times New Roman"/>
        </w:rPr>
        <w:t xml:space="preserve">4) Are service and treatment plans voluntary, such that tenants cannot be evicted for not following through? </w:t>
      </w:r>
    </w:p>
    <w:p w:rsidR="002256AC" w:rsidRDefault="002256AC" w:rsidP="002256AC">
      <w:pPr>
        <w:rPr>
          <w:rFonts w:ascii="Times New Roman" w:hAnsi="Times New Roman" w:cs="Times New Roman"/>
          <w:b/>
        </w:rPr>
      </w:pPr>
    </w:p>
    <w:p w:rsidR="002256AC" w:rsidRPr="002256AC" w:rsidRDefault="002256AC" w:rsidP="002256AC">
      <w:pPr>
        <w:rPr>
          <w:rFonts w:ascii="Times New Roman" w:hAnsi="Times New Roman" w:cs="Times New Roman"/>
          <w:b/>
        </w:rPr>
      </w:pPr>
      <w:r>
        <w:rPr>
          <w:rFonts w:ascii="Times New Roman" w:hAnsi="Times New Roman" w:cs="Times New Roman"/>
          <w:b/>
        </w:rPr>
        <w:t>Core Elements of Housing First at the Project Level</w:t>
      </w:r>
      <w:r w:rsidR="00AB1DFA">
        <w:rPr>
          <w:rFonts w:ascii="Times New Roman" w:hAnsi="Times New Roman" w:cs="Times New Roman"/>
          <w:b/>
        </w:rPr>
        <w:t xml:space="preserve">  - Please check Yes or No</w:t>
      </w:r>
      <w:r w:rsidR="00A13950">
        <w:rPr>
          <w:rFonts w:ascii="Times New Roman" w:hAnsi="Times New Roman" w:cs="Times New Roman"/>
          <w:b/>
        </w:rPr>
        <w:t>, based on your CoC-funded project seeking renewal</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Access to programs is not contingent on sobriety, minimum income requirements, lack of a criminal record, completion of treatment, participation in services, or other unnecessary conditions.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Programs or projects do everything possible not to reject an individual or family on the basis of poor credit or financial history, poor or lack of rental history, minor criminal convictions, or behaviors that are interpreted as indicating a lack of “housing readiness.”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People with disabilities are offered clear opportunities to request reasonable accommodations within applications and screening processes and during tenancy, and building and apartment units include special physical features that accommodate disabilities.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Programs or projects that cannot serve someone work through the coordinated entry process to ensure that those individuals or families have access to housing and services elsewhere.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Housing and service goals and plans are highly tenant-driven.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Supportive services emphasize engagement and problem-solving over therapeutic goals.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Participation in services or compliance with service plans are not conditions of tenancy, but are reviewed with tenants and regularly offered as a resource to tenants.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Services are informed by a harm-reduction philosophy that recognizes that drug and alcohol use and addiction are a part of some tenants’ lives. Tenants are engaged in non-judgmental communication regarding drug and alcohol use and are offered education regarding how to avoid risky behaviors and engage in safer practices.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w:t>
      </w:r>
      <w:r>
        <w:rPr>
          <w:rFonts w:ascii="Times New Roman" w:hAnsi="Times New Roman" w:cs="Times New Roman"/>
        </w:rPr>
        <w:t xml:space="preserve">No       Substance use in and of itself, without other lease violations, is not considered a reason for eviction.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Tenants in supportive housing are given reasonable flexibility in paying their share of rent on time and offered special payment arrangements for rent arrears and/or assistance with financial management, including representative payee arrangements. </w:t>
      </w:r>
    </w:p>
    <w:p w:rsidR="002256AC" w:rsidRDefault="002256AC" w:rsidP="002256AC">
      <w:pPr>
        <w:rPr>
          <w:rFonts w:ascii="Times New Roman" w:hAnsi="Times New Roman" w:cs="Times New Roman"/>
        </w:rPr>
      </w:pP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Yes  </w:t>
      </w:r>
      <w:r w:rsidRPr="002256AC">
        <w:rPr>
          <w:rFonts w:ascii="Times New Roman" w:hAnsi="Times New Roman" w:cs="Times New Roman"/>
        </w:rPr>
        <w:fldChar w:fldCharType="begin">
          <w:ffData>
            <w:name w:val=""/>
            <w:enabled/>
            <w:calcOnExit w:val="0"/>
            <w:checkBox>
              <w:sizeAuto/>
              <w:default w:val="0"/>
            </w:checkBox>
          </w:ffData>
        </w:fldChar>
      </w:r>
      <w:r w:rsidRPr="002256AC">
        <w:rPr>
          <w:rFonts w:ascii="Times New Roman" w:hAnsi="Times New Roman" w:cs="Times New Roman"/>
        </w:rPr>
        <w:instrText xml:space="preserve"> FORMCHECKBOX </w:instrText>
      </w:r>
      <w:r w:rsidR="004A0899">
        <w:rPr>
          <w:rFonts w:ascii="Times New Roman" w:hAnsi="Times New Roman" w:cs="Times New Roman"/>
        </w:rPr>
      </w:r>
      <w:r w:rsidR="004A0899">
        <w:rPr>
          <w:rFonts w:ascii="Times New Roman" w:hAnsi="Times New Roman" w:cs="Times New Roman"/>
        </w:rPr>
        <w:fldChar w:fldCharType="separate"/>
      </w:r>
      <w:r w:rsidRPr="002256AC">
        <w:rPr>
          <w:rFonts w:ascii="Times New Roman" w:hAnsi="Times New Roman" w:cs="Times New Roman"/>
        </w:rPr>
        <w:fldChar w:fldCharType="end"/>
      </w:r>
      <w:r w:rsidRPr="002256AC">
        <w:rPr>
          <w:rFonts w:ascii="Times New Roman" w:hAnsi="Times New Roman" w:cs="Times New Roman"/>
        </w:rPr>
        <w:t xml:space="preserve"> No</w:t>
      </w:r>
      <w:r>
        <w:rPr>
          <w:rFonts w:ascii="Times New Roman" w:hAnsi="Times New Roman" w:cs="Times New Roman"/>
        </w:rPr>
        <w:t xml:space="preserve">       Every effort is made to provide a tenant the opportunity to transfer from one housing situation, program, or project to another if a tenancy is in jeopardy. Whenever possible, eviction back into homelessness is avoided.   </w:t>
      </w:r>
    </w:p>
    <w:p w:rsidR="00350A23" w:rsidRDefault="00350A23" w:rsidP="002256AC">
      <w:pPr>
        <w:rPr>
          <w:rFonts w:ascii="Times New Roman" w:hAnsi="Times New Roman" w:cs="Times New Roman"/>
          <w:b/>
          <w:sz w:val="36"/>
          <w:szCs w:val="36"/>
        </w:rPr>
      </w:pPr>
      <w:r>
        <w:rPr>
          <w:rFonts w:ascii="Times New Roman" w:hAnsi="Times New Roman" w:cs="Times New Roman"/>
          <w:b/>
          <w:sz w:val="36"/>
          <w:szCs w:val="36"/>
        </w:rPr>
        <w:t>SERVING MOST VULNERABLE/HIGHEST BARRIER</w:t>
      </w:r>
    </w:p>
    <w:p w:rsidR="00350A23" w:rsidRDefault="00350A23" w:rsidP="00350A23">
      <w:pPr>
        <w:rPr>
          <w:rFonts w:ascii="Times New Roman" w:hAnsi="Times New Roman" w:cs="Times New Roman"/>
        </w:rPr>
      </w:pPr>
      <w:r w:rsidRPr="00350A23">
        <w:rPr>
          <w:rFonts w:ascii="Times New Roman" w:hAnsi="Times New Roman" w:cs="Times New Roman"/>
        </w:rPr>
        <w:t>Please describe below how the proposed project serves homeless persons who are the most vulnerable/ facing most/highest barriers (i.e., length of time homeless, numerous disabilities, criminal backgrounds, etc.).  Statistics are very helpful.</w:t>
      </w:r>
    </w:p>
    <w:tbl>
      <w:tblPr>
        <w:tblpPr w:leftFromText="180" w:rightFromText="180" w:bottomFromText="200" w:vertAnchor="text" w:horzAnchor="margin" w:tblpY="92"/>
        <w:tblW w:w="991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shd w:val="clear" w:color="auto" w:fill="000000"/>
        <w:tblLook w:val="04A0" w:firstRow="1" w:lastRow="0" w:firstColumn="1" w:lastColumn="0" w:noHBand="0" w:noVBand="1"/>
      </w:tblPr>
      <w:tblGrid>
        <w:gridCol w:w="9918"/>
      </w:tblGrid>
      <w:tr w:rsidR="00350A23" w:rsidRPr="00A13950" w:rsidTr="00350A23">
        <w:trPr>
          <w:trHeight w:val="6280"/>
        </w:trPr>
        <w:tc>
          <w:tcPr>
            <w:tcW w:w="991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Pr>
          <w:p w:rsidR="00350A23" w:rsidRPr="00A13950" w:rsidRDefault="00350A23" w:rsidP="00657C70">
            <w:pPr>
              <w:tabs>
                <w:tab w:val="left" w:pos="360"/>
              </w:tabs>
              <w:spacing w:after="0" w:line="240" w:lineRule="auto"/>
              <w:jc w:val="both"/>
              <w:rPr>
                <w:rFonts w:ascii="Times New Roman" w:eastAsia="Times New Roman" w:hAnsi="Times New Roman" w:cs="Times New Roman"/>
                <w:color w:val="3333FF"/>
                <w:sz w:val="20"/>
                <w:szCs w:val="20"/>
              </w:rPr>
            </w:pPr>
          </w:p>
        </w:tc>
      </w:tr>
    </w:tbl>
    <w:p w:rsidR="00350A23" w:rsidRDefault="00C93DF3" w:rsidP="00350A23">
      <w:pPr>
        <w:rPr>
          <w:rFonts w:ascii="Times New Roman" w:hAnsi="Times New Roman" w:cs="Times New Roman"/>
          <w:b/>
          <w:sz w:val="36"/>
          <w:szCs w:val="36"/>
        </w:rPr>
      </w:pPr>
      <w:r>
        <w:rPr>
          <w:rFonts w:ascii="Times New Roman" w:hAnsi="Times New Roman" w:cs="Times New Roman"/>
          <w:b/>
          <w:sz w:val="36"/>
          <w:szCs w:val="36"/>
        </w:rPr>
        <w:br w:type="column"/>
      </w:r>
      <w:r w:rsidR="002256AC">
        <w:rPr>
          <w:rFonts w:ascii="Times New Roman" w:hAnsi="Times New Roman" w:cs="Times New Roman"/>
          <w:b/>
          <w:sz w:val="36"/>
          <w:szCs w:val="36"/>
        </w:rPr>
        <w:t>COORDINATED ENTRY</w:t>
      </w:r>
      <w:r w:rsidR="00350A23">
        <w:rPr>
          <w:rFonts w:ascii="Times New Roman" w:hAnsi="Times New Roman" w:cs="Times New Roman"/>
          <w:b/>
          <w:sz w:val="36"/>
          <w:szCs w:val="36"/>
        </w:rPr>
        <w:t>- STREAMLINING ACCESS TO HOUSING &amp; SERVICES</w:t>
      </w:r>
    </w:p>
    <w:p w:rsidR="00350A23" w:rsidRPr="00350A23" w:rsidRDefault="00350A23" w:rsidP="00350A23">
      <w:pPr>
        <w:rPr>
          <w:rFonts w:ascii="Times New Roman" w:hAnsi="Times New Roman" w:cs="Times New Roman"/>
          <w:b/>
        </w:rPr>
      </w:pPr>
      <w:r w:rsidRPr="00350A23">
        <w:rPr>
          <w:rFonts w:ascii="Times New Roman" w:hAnsi="Times New Roman" w:cs="Times New Roman"/>
          <w:b/>
          <w:highlight w:val="green"/>
        </w:rPr>
        <w:t>Highlight</w:t>
      </w:r>
      <w:r>
        <w:rPr>
          <w:rFonts w:ascii="Times New Roman" w:hAnsi="Times New Roman" w:cs="Times New Roman"/>
          <w:b/>
        </w:rPr>
        <w:t xml:space="preserve"> Yes or No</w:t>
      </w:r>
    </w:p>
    <w:p w:rsidR="00350A23" w:rsidRDefault="00350A23" w:rsidP="00350A23">
      <w:pPr>
        <w:rPr>
          <w:b/>
          <w:sz w:val="36"/>
          <w:szCs w:val="36"/>
        </w:rPr>
      </w:pPr>
      <w:r>
        <w:rPr>
          <w:rFonts w:ascii="Times New Roman" w:hAnsi="Times New Roman" w:cs="Times New Roman"/>
          <w:b/>
          <w:sz w:val="36"/>
          <w:szCs w:val="36"/>
        </w:rPr>
        <w:t>Agency/Entry</w:t>
      </w:r>
      <w:r w:rsidR="008D502A">
        <w:rPr>
          <w:rFonts w:ascii="Times New Roman" w:hAnsi="Times New Roman" w:cs="Times New Roman"/>
          <w:b/>
          <w:sz w:val="36"/>
          <w:szCs w:val="36"/>
        </w:rPr>
        <w:t xml:space="preserve"> into HMIS</w:t>
      </w:r>
    </w:p>
    <w:p w:rsidR="002256AC" w:rsidRPr="00A13950" w:rsidRDefault="002256AC" w:rsidP="002256AC">
      <w:pPr>
        <w:pStyle w:val="ListParagraph"/>
        <w:numPr>
          <w:ilvl w:val="0"/>
          <w:numId w:val="24"/>
        </w:numPr>
        <w:spacing w:after="0" w:line="240" w:lineRule="auto"/>
        <w:rPr>
          <w:rFonts w:ascii="Times New Roman" w:hAnsi="Times New Roman" w:cs="Times New Roman"/>
        </w:rPr>
      </w:pPr>
      <w:r w:rsidRPr="00A13950">
        <w:rPr>
          <w:rFonts w:ascii="Times New Roman" w:hAnsi="Times New Roman" w:cs="Times New Roman"/>
        </w:rPr>
        <w:t>Does staff at your agency current</w:t>
      </w:r>
      <w:r w:rsidR="00350A23">
        <w:rPr>
          <w:rFonts w:ascii="Times New Roman" w:hAnsi="Times New Roman" w:cs="Times New Roman"/>
        </w:rPr>
        <w:t>ly attend any Coordinated Entry-</w:t>
      </w:r>
      <w:r w:rsidRPr="00A13950">
        <w:rPr>
          <w:rFonts w:ascii="Times New Roman" w:hAnsi="Times New Roman" w:cs="Times New Roman"/>
        </w:rPr>
        <w:t>related meetings?</w:t>
      </w: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YES</w:t>
      </w:r>
    </w:p>
    <w:p w:rsidR="002256AC" w:rsidRPr="00A13950" w:rsidRDefault="00350A23" w:rsidP="002256AC">
      <w:pPr>
        <w:pStyle w:val="ListParagraph"/>
        <w:numPr>
          <w:ilvl w:val="1"/>
          <w:numId w:val="24"/>
        </w:numPr>
        <w:spacing w:after="0" w:line="240" w:lineRule="auto"/>
        <w:rPr>
          <w:rFonts w:ascii="Times New Roman" w:hAnsi="Times New Roman" w:cs="Times New Roman"/>
        </w:rPr>
      </w:pPr>
      <w:r>
        <w:rPr>
          <w:rFonts w:ascii="Times New Roman" w:hAnsi="Times New Roman" w:cs="Times New Roman"/>
        </w:rPr>
        <w:t>If Yes, which meeting</w:t>
      </w:r>
      <w:r w:rsidR="002256AC" w:rsidRPr="00A13950">
        <w:rPr>
          <w:rFonts w:ascii="Times New Roman" w:hAnsi="Times New Roman" w:cs="Times New Roman"/>
        </w:rPr>
        <w:t>s and how often?</w:t>
      </w: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NO</w:t>
      </w:r>
    </w:p>
    <w:p w:rsidR="002256AC" w:rsidRPr="00A13950" w:rsidRDefault="002256AC" w:rsidP="002256AC">
      <w:pPr>
        <w:pStyle w:val="ListParagraph"/>
        <w:numPr>
          <w:ilvl w:val="0"/>
          <w:numId w:val="24"/>
        </w:numPr>
        <w:spacing w:after="0" w:line="240" w:lineRule="auto"/>
        <w:rPr>
          <w:rFonts w:ascii="Times New Roman" w:hAnsi="Times New Roman" w:cs="Times New Roman"/>
        </w:rPr>
      </w:pPr>
      <w:r w:rsidRPr="00A13950">
        <w:rPr>
          <w:rFonts w:ascii="Times New Roman" w:hAnsi="Times New Roman" w:cs="Times New Roman"/>
        </w:rPr>
        <w:t>Does staff at your agency enter information into the local Homeless Management Information System (HMIS) for Coordinated Entry?</w:t>
      </w: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YES</w:t>
      </w: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If YES, please explain the level of data entry (i</w:t>
      </w:r>
      <w:r w:rsidR="008D502A">
        <w:rPr>
          <w:rFonts w:ascii="Times New Roman" w:hAnsi="Times New Roman" w:cs="Times New Roman"/>
        </w:rPr>
        <w:t>.</w:t>
      </w:r>
      <w:r w:rsidRPr="00A13950">
        <w:rPr>
          <w:rFonts w:ascii="Times New Roman" w:hAnsi="Times New Roman" w:cs="Times New Roman"/>
        </w:rPr>
        <w:t>e.</w:t>
      </w:r>
      <w:r w:rsidR="008D502A">
        <w:rPr>
          <w:rFonts w:ascii="Times New Roman" w:hAnsi="Times New Roman" w:cs="Times New Roman"/>
        </w:rPr>
        <w:t>, e</w:t>
      </w:r>
      <w:r w:rsidRPr="00A13950">
        <w:rPr>
          <w:rFonts w:ascii="Times New Roman" w:hAnsi="Times New Roman" w:cs="Times New Roman"/>
        </w:rPr>
        <w:t>ntries, updates, exits)</w:t>
      </w: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NO</w:t>
      </w:r>
    </w:p>
    <w:p w:rsidR="002256AC" w:rsidRPr="00A13950" w:rsidRDefault="002256AC" w:rsidP="002256AC">
      <w:pPr>
        <w:pStyle w:val="ListParagraph"/>
        <w:numPr>
          <w:ilvl w:val="0"/>
          <w:numId w:val="24"/>
        </w:numPr>
        <w:spacing w:after="0" w:line="240" w:lineRule="auto"/>
        <w:rPr>
          <w:rFonts w:ascii="Times New Roman" w:hAnsi="Times New Roman" w:cs="Times New Roman"/>
        </w:rPr>
      </w:pPr>
      <w:r w:rsidRPr="00A13950">
        <w:rPr>
          <w:rFonts w:ascii="Times New Roman" w:hAnsi="Times New Roman" w:cs="Times New Roman"/>
        </w:rPr>
        <w:t>If your agency does not currently enter information into HMIS for Coordinated Ent</w:t>
      </w:r>
      <w:r w:rsidR="00A13950">
        <w:rPr>
          <w:rFonts w:ascii="Times New Roman" w:hAnsi="Times New Roman" w:cs="Times New Roman"/>
        </w:rPr>
        <w:t xml:space="preserve">ry, does it </w:t>
      </w:r>
      <w:r w:rsidR="00A13950" w:rsidRPr="008D502A">
        <w:rPr>
          <w:rFonts w:ascii="Times New Roman" w:hAnsi="Times New Roman" w:cs="Times New Roman"/>
          <w:u w:val="single"/>
        </w:rPr>
        <w:t>plan</w:t>
      </w:r>
      <w:r w:rsidR="00A13950">
        <w:rPr>
          <w:rFonts w:ascii="Times New Roman" w:hAnsi="Times New Roman" w:cs="Times New Roman"/>
        </w:rPr>
        <w:t xml:space="preserve"> on </w:t>
      </w:r>
      <w:r w:rsidRPr="00A13950">
        <w:rPr>
          <w:rFonts w:ascii="Times New Roman" w:hAnsi="Times New Roman" w:cs="Times New Roman"/>
        </w:rPr>
        <w:t>enter</w:t>
      </w:r>
      <w:r w:rsidR="00A13950">
        <w:rPr>
          <w:rFonts w:ascii="Times New Roman" w:hAnsi="Times New Roman" w:cs="Times New Roman"/>
        </w:rPr>
        <w:t>ing</w:t>
      </w:r>
      <w:r w:rsidRPr="00A13950">
        <w:rPr>
          <w:rFonts w:ascii="Times New Roman" w:hAnsi="Times New Roman" w:cs="Times New Roman"/>
        </w:rPr>
        <w:t xml:space="preserve"> information into HMIS for Coordinated Entry?</w:t>
      </w:r>
    </w:p>
    <w:p w:rsidR="002256AC"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YES</w:t>
      </w:r>
    </w:p>
    <w:p w:rsidR="00A13950" w:rsidRPr="00A13950" w:rsidRDefault="00A13950" w:rsidP="002256AC">
      <w:pPr>
        <w:pStyle w:val="ListParagraph"/>
        <w:numPr>
          <w:ilvl w:val="1"/>
          <w:numId w:val="24"/>
        </w:numPr>
        <w:spacing w:after="0" w:line="240" w:lineRule="auto"/>
        <w:rPr>
          <w:rFonts w:ascii="Times New Roman" w:hAnsi="Times New Roman" w:cs="Times New Roman"/>
        </w:rPr>
      </w:pPr>
      <w:r>
        <w:rPr>
          <w:rFonts w:ascii="Times New Roman" w:hAnsi="Times New Roman" w:cs="Times New Roman"/>
        </w:rPr>
        <w:t>If Yes, when will it start doing this?</w:t>
      </w: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NO</w:t>
      </w:r>
    </w:p>
    <w:p w:rsidR="002256AC"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If No, Why not?</w:t>
      </w:r>
    </w:p>
    <w:p w:rsidR="00350A23" w:rsidRDefault="00350A23" w:rsidP="00350A23">
      <w:pPr>
        <w:pStyle w:val="ListParagraph"/>
        <w:spacing w:after="0" w:line="240" w:lineRule="auto"/>
        <w:rPr>
          <w:rFonts w:ascii="Times New Roman" w:hAnsi="Times New Roman" w:cs="Times New Roman"/>
        </w:rPr>
      </w:pPr>
    </w:p>
    <w:p w:rsidR="00350A23" w:rsidRPr="00350A23" w:rsidRDefault="00350A23" w:rsidP="00350A23">
      <w:pPr>
        <w:spacing w:after="0" w:line="240" w:lineRule="auto"/>
        <w:rPr>
          <w:rFonts w:ascii="Times New Roman" w:hAnsi="Times New Roman" w:cs="Times New Roman"/>
          <w:sz w:val="36"/>
          <w:szCs w:val="36"/>
        </w:rPr>
      </w:pPr>
      <w:r>
        <w:rPr>
          <w:rFonts w:ascii="Times New Roman" w:hAnsi="Times New Roman" w:cs="Times New Roman"/>
          <w:sz w:val="36"/>
          <w:szCs w:val="36"/>
        </w:rPr>
        <w:t>Project/Referrals</w:t>
      </w:r>
    </w:p>
    <w:p w:rsidR="00350A23" w:rsidRPr="00350A23" w:rsidRDefault="00350A23" w:rsidP="00350A23">
      <w:pPr>
        <w:spacing w:after="0" w:line="240" w:lineRule="auto"/>
        <w:rPr>
          <w:rFonts w:ascii="Times New Roman" w:hAnsi="Times New Roman" w:cs="Times New Roman"/>
        </w:rPr>
      </w:pPr>
    </w:p>
    <w:p w:rsidR="002256AC" w:rsidRPr="00A13950" w:rsidRDefault="00350A23" w:rsidP="002256AC">
      <w:pPr>
        <w:pStyle w:val="ListParagraph"/>
        <w:numPr>
          <w:ilvl w:val="0"/>
          <w:numId w:val="24"/>
        </w:numPr>
        <w:spacing w:after="0" w:line="240" w:lineRule="auto"/>
        <w:rPr>
          <w:rFonts w:ascii="Times New Roman" w:hAnsi="Times New Roman" w:cs="Times New Roman"/>
        </w:rPr>
      </w:pPr>
      <w:r>
        <w:rPr>
          <w:rFonts w:ascii="Times New Roman" w:hAnsi="Times New Roman" w:cs="Times New Roman"/>
        </w:rPr>
        <w:t>Does this renewal</w:t>
      </w:r>
      <w:r w:rsidR="002256AC" w:rsidRPr="00A13950">
        <w:rPr>
          <w:rFonts w:ascii="Times New Roman" w:hAnsi="Times New Roman" w:cs="Times New Roman"/>
        </w:rPr>
        <w:t xml:space="preserve"> project </w:t>
      </w:r>
      <w:r w:rsidR="002256AC" w:rsidRPr="00A13950">
        <w:rPr>
          <w:rFonts w:ascii="Times New Roman" w:hAnsi="Times New Roman" w:cs="Times New Roman"/>
          <w:b/>
        </w:rPr>
        <w:t>currently</w:t>
      </w:r>
      <w:r w:rsidR="002256AC" w:rsidRPr="00A13950">
        <w:rPr>
          <w:rFonts w:ascii="Times New Roman" w:hAnsi="Times New Roman" w:cs="Times New Roman"/>
        </w:rPr>
        <w:t xml:space="preserve"> accept referrals from</w:t>
      </w:r>
      <w:r>
        <w:rPr>
          <w:rFonts w:ascii="Times New Roman" w:hAnsi="Times New Roman" w:cs="Times New Roman"/>
        </w:rPr>
        <w:t xml:space="preserve"> the </w:t>
      </w:r>
      <w:r w:rsidR="008D502A">
        <w:rPr>
          <w:rFonts w:ascii="Times New Roman" w:hAnsi="Times New Roman" w:cs="Times New Roman"/>
        </w:rPr>
        <w:t xml:space="preserve">local </w:t>
      </w:r>
      <w:r>
        <w:rPr>
          <w:rFonts w:ascii="Times New Roman" w:hAnsi="Times New Roman" w:cs="Times New Roman"/>
        </w:rPr>
        <w:t>Coordinated Entry process</w:t>
      </w:r>
      <w:r w:rsidR="002256AC" w:rsidRPr="00A13950">
        <w:rPr>
          <w:rFonts w:ascii="Times New Roman" w:hAnsi="Times New Roman" w:cs="Times New Roman"/>
        </w:rPr>
        <w:t>?</w:t>
      </w: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YES</w:t>
      </w:r>
    </w:p>
    <w:p w:rsidR="002256AC" w:rsidRPr="00A13950" w:rsidRDefault="002256AC" w:rsidP="002256AC">
      <w:pPr>
        <w:pStyle w:val="ListParagraph"/>
        <w:numPr>
          <w:ilvl w:val="2"/>
          <w:numId w:val="24"/>
        </w:numPr>
        <w:spacing w:after="0" w:line="240" w:lineRule="auto"/>
        <w:rPr>
          <w:rFonts w:ascii="Times New Roman" w:hAnsi="Times New Roman" w:cs="Times New Roman"/>
        </w:rPr>
      </w:pPr>
      <w:r w:rsidRPr="00A13950">
        <w:rPr>
          <w:rFonts w:ascii="Times New Roman" w:hAnsi="Times New Roman" w:cs="Times New Roman"/>
        </w:rPr>
        <w:t>If YES, for what population(s)</w:t>
      </w:r>
      <w:r w:rsidR="00C93DF3" w:rsidRPr="00A13950">
        <w:rPr>
          <w:rFonts w:ascii="Times New Roman" w:hAnsi="Times New Roman" w:cs="Times New Roman"/>
        </w:rPr>
        <w:t xml:space="preserve"> - </w:t>
      </w:r>
      <w:r w:rsidR="00C93DF3" w:rsidRPr="00A13950">
        <w:rPr>
          <w:rFonts w:ascii="Times New Roman" w:hAnsi="Times New Roman" w:cs="Times New Roman"/>
          <w:highlight w:val="green"/>
        </w:rPr>
        <w:t>highlight</w:t>
      </w:r>
    </w:p>
    <w:p w:rsidR="002256AC" w:rsidRPr="00A13950" w:rsidRDefault="002256AC" w:rsidP="002256AC">
      <w:pPr>
        <w:pStyle w:val="ListParagraph"/>
        <w:numPr>
          <w:ilvl w:val="3"/>
          <w:numId w:val="24"/>
        </w:numPr>
        <w:spacing w:after="0" w:line="240" w:lineRule="auto"/>
        <w:rPr>
          <w:rFonts w:ascii="Times New Roman" w:hAnsi="Times New Roman" w:cs="Times New Roman"/>
        </w:rPr>
      </w:pPr>
      <w:r w:rsidRPr="00A13950">
        <w:rPr>
          <w:rFonts w:ascii="Times New Roman" w:hAnsi="Times New Roman" w:cs="Times New Roman"/>
        </w:rPr>
        <w:t>Families with minor children</w:t>
      </w:r>
    </w:p>
    <w:p w:rsidR="002256AC" w:rsidRPr="00A13950" w:rsidRDefault="002256AC" w:rsidP="002256AC">
      <w:pPr>
        <w:pStyle w:val="ListParagraph"/>
        <w:numPr>
          <w:ilvl w:val="3"/>
          <w:numId w:val="24"/>
        </w:numPr>
        <w:spacing w:after="0" w:line="240" w:lineRule="auto"/>
        <w:rPr>
          <w:rFonts w:ascii="Times New Roman" w:hAnsi="Times New Roman" w:cs="Times New Roman"/>
        </w:rPr>
      </w:pPr>
      <w:r w:rsidRPr="00A13950">
        <w:rPr>
          <w:rFonts w:ascii="Times New Roman" w:hAnsi="Times New Roman" w:cs="Times New Roman"/>
        </w:rPr>
        <w:t>Individuals</w:t>
      </w:r>
    </w:p>
    <w:p w:rsidR="002256AC" w:rsidRPr="00A13950" w:rsidRDefault="002256AC" w:rsidP="002256AC">
      <w:pPr>
        <w:pStyle w:val="ListParagraph"/>
        <w:numPr>
          <w:ilvl w:val="3"/>
          <w:numId w:val="24"/>
        </w:numPr>
        <w:spacing w:after="0" w:line="240" w:lineRule="auto"/>
        <w:rPr>
          <w:rFonts w:ascii="Times New Roman" w:hAnsi="Times New Roman" w:cs="Times New Roman"/>
        </w:rPr>
      </w:pPr>
      <w:r w:rsidRPr="00A13950">
        <w:rPr>
          <w:rFonts w:ascii="Times New Roman" w:hAnsi="Times New Roman" w:cs="Times New Roman"/>
        </w:rPr>
        <w:t>Youth and Young Adults</w:t>
      </w:r>
    </w:p>
    <w:p w:rsidR="002256AC" w:rsidRPr="00A13950" w:rsidRDefault="002256AC" w:rsidP="002256AC">
      <w:pPr>
        <w:pStyle w:val="ListParagraph"/>
        <w:numPr>
          <w:ilvl w:val="3"/>
          <w:numId w:val="24"/>
        </w:numPr>
        <w:spacing w:after="0" w:line="240" w:lineRule="auto"/>
        <w:rPr>
          <w:rFonts w:ascii="Times New Roman" w:hAnsi="Times New Roman" w:cs="Times New Roman"/>
        </w:rPr>
      </w:pPr>
      <w:r w:rsidRPr="00A13950">
        <w:rPr>
          <w:rFonts w:ascii="Times New Roman" w:hAnsi="Times New Roman" w:cs="Times New Roman"/>
        </w:rPr>
        <w:t>Veterans</w:t>
      </w:r>
    </w:p>
    <w:p w:rsidR="002256AC" w:rsidRPr="00A13950" w:rsidRDefault="002256AC" w:rsidP="002256AC">
      <w:pPr>
        <w:pStyle w:val="ListParagraph"/>
        <w:numPr>
          <w:ilvl w:val="2"/>
          <w:numId w:val="24"/>
        </w:numPr>
        <w:spacing w:after="0" w:line="240" w:lineRule="auto"/>
        <w:rPr>
          <w:rFonts w:ascii="Times New Roman" w:hAnsi="Times New Roman" w:cs="Times New Roman"/>
        </w:rPr>
      </w:pPr>
      <w:r w:rsidRPr="00A13950">
        <w:rPr>
          <w:rFonts w:ascii="Times New Roman" w:hAnsi="Times New Roman" w:cs="Times New Roman"/>
        </w:rPr>
        <w:t>If Yes, are there projects at your agency that do not accept referrals from the Coordinated Entry?</w:t>
      </w:r>
    </w:p>
    <w:p w:rsidR="002256AC" w:rsidRPr="00A13950" w:rsidRDefault="002256AC" w:rsidP="002256AC">
      <w:pPr>
        <w:pStyle w:val="ListParagraph"/>
        <w:numPr>
          <w:ilvl w:val="3"/>
          <w:numId w:val="24"/>
        </w:numPr>
        <w:spacing w:after="0" w:line="240" w:lineRule="auto"/>
        <w:rPr>
          <w:rFonts w:ascii="Times New Roman" w:hAnsi="Times New Roman" w:cs="Times New Roman"/>
        </w:rPr>
      </w:pPr>
      <w:r w:rsidRPr="00A13950">
        <w:rPr>
          <w:rFonts w:ascii="Times New Roman" w:hAnsi="Times New Roman" w:cs="Times New Roman"/>
        </w:rPr>
        <w:t>If Yes, which project, and why?</w:t>
      </w:r>
    </w:p>
    <w:p w:rsidR="002256AC"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No</w:t>
      </w:r>
    </w:p>
    <w:p w:rsidR="0077166E" w:rsidRPr="00A13950" w:rsidRDefault="0077166E" w:rsidP="0077166E">
      <w:pPr>
        <w:pStyle w:val="ListParagraph"/>
        <w:numPr>
          <w:ilvl w:val="2"/>
          <w:numId w:val="24"/>
        </w:numPr>
        <w:spacing w:after="0" w:line="240" w:lineRule="auto"/>
        <w:rPr>
          <w:rFonts w:ascii="Times New Roman" w:hAnsi="Times New Roman" w:cs="Times New Roman"/>
        </w:rPr>
      </w:pPr>
      <w:r>
        <w:rPr>
          <w:rFonts w:ascii="Times New Roman" w:hAnsi="Times New Roman" w:cs="Times New Roman"/>
        </w:rPr>
        <w:t>If NO, why not?</w:t>
      </w:r>
    </w:p>
    <w:p w:rsidR="0077166E" w:rsidRPr="0077166E" w:rsidRDefault="0077166E" w:rsidP="0077166E">
      <w:pPr>
        <w:spacing w:after="0" w:line="240" w:lineRule="auto"/>
        <w:rPr>
          <w:rFonts w:ascii="Times New Roman" w:hAnsi="Times New Roman" w:cs="Times New Roman"/>
        </w:rPr>
      </w:pPr>
    </w:p>
    <w:p w:rsidR="002256AC" w:rsidRPr="00A13950" w:rsidRDefault="002256AC" w:rsidP="002256AC">
      <w:pPr>
        <w:pStyle w:val="ListParagraph"/>
        <w:numPr>
          <w:ilvl w:val="0"/>
          <w:numId w:val="24"/>
        </w:numPr>
        <w:spacing w:after="0" w:line="240" w:lineRule="auto"/>
        <w:rPr>
          <w:rFonts w:ascii="Times New Roman" w:hAnsi="Times New Roman" w:cs="Times New Roman"/>
        </w:rPr>
      </w:pPr>
      <w:r w:rsidRPr="00A13950">
        <w:rPr>
          <w:rFonts w:ascii="Times New Roman" w:hAnsi="Times New Roman" w:cs="Times New Roman"/>
        </w:rPr>
        <w:t>If your agency does not currently accept referrals from the Coo</w:t>
      </w:r>
      <w:r w:rsidR="008D502A">
        <w:rPr>
          <w:rFonts w:ascii="Times New Roman" w:hAnsi="Times New Roman" w:cs="Times New Roman"/>
        </w:rPr>
        <w:t>rdinated Entry process, does this renewal</w:t>
      </w:r>
      <w:r w:rsidRPr="00A13950">
        <w:rPr>
          <w:rFonts w:ascii="Times New Roman" w:hAnsi="Times New Roman" w:cs="Times New Roman"/>
        </w:rPr>
        <w:t xml:space="preserve"> project </w:t>
      </w:r>
      <w:r w:rsidRPr="00123047">
        <w:rPr>
          <w:rFonts w:ascii="Times New Roman" w:hAnsi="Times New Roman" w:cs="Times New Roman"/>
          <w:u w:val="single"/>
        </w:rPr>
        <w:t>plan</w:t>
      </w:r>
      <w:r w:rsidRPr="00A13950">
        <w:rPr>
          <w:rFonts w:ascii="Times New Roman" w:hAnsi="Times New Roman" w:cs="Times New Roman"/>
        </w:rPr>
        <w:t xml:space="preserve"> to begin using Coordinated Entry as a </w:t>
      </w:r>
      <w:r w:rsidR="00A13950">
        <w:rPr>
          <w:rFonts w:ascii="Times New Roman" w:hAnsi="Times New Roman" w:cs="Times New Roman"/>
        </w:rPr>
        <w:t>referral method</w:t>
      </w:r>
      <w:r w:rsidRPr="00A13950">
        <w:rPr>
          <w:rFonts w:ascii="Times New Roman" w:hAnsi="Times New Roman" w:cs="Times New Roman"/>
        </w:rPr>
        <w:t>?</w:t>
      </w: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YES</w:t>
      </w: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If YES, for what population(s)</w:t>
      </w:r>
      <w:r w:rsidR="00C93DF3" w:rsidRPr="00A13950">
        <w:rPr>
          <w:rFonts w:ascii="Times New Roman" w:hAnsi="Times New Roman" w:cs="Times New Roman"/>
        </w:rPr>
        <w:t xml:space="preserve"> - </w:t>
      </w:r>
      <w:r w:rsidR="00C93DF3" w:rsidRPr="00A13950">
        <w:rPr>
          <w:rFonts w:ascii="Times New Roman" w:hAnsi="Times New Roman" w:cs="Times New Roman"/>
          <w:highlight w:val="green"/>
        </w:rPr>
        <w:t>highlight</w:t>
      </w:r>
    </w:p>
    <w:p w:rsidR="002256AC" w:rsidRPr="00A13950" w:rsidRDefault="002256AC" w:rsidP="002256AC">
      <w:pPr>
        <w:pStyle w:val="ListParagraph"/>
        <w:numPr>
          <w:ilvl w:val="2"/>
          <w:numId w:val="24"/>
        </w:numPr>
        <w:spacing w:after="0" w:line="240" w:lineRule="auto"/>
        <w:rPr>
          <w:rFonts w:ascii="Times New Roman" w:hAnsi="Times New Roman" w:cs="Times New Roman"/>
        </w:rPr>
      </w:pPr>
      <w:r w:rsidRPr="00A13950">
        <w:rPr>
          <w:rFonts w:ascii="Times New Roman" w:hAnsi="Times New Roman" w:cs="Times New Roman"/>
        </w:rPr>
        <w:t>Families with minor children</w:t>
      </w:r>
    </w:p>
    <w:p w:rsidR="002256AC" w:rsidRPr="00A13950" w:rsidRDefault="002256AC" w:rsidP="002256AC">
      <w:pPr>
        <w:pStyle w:val="ListParagraph"/>
        <w:numPr>
          <w:ilvl w:val="2"/>
          <w:numId w:val="24"/>
        </w:numPr>
        <w:spacing w:after="0" w:line="240" w:lineRule="auto"/>
        <w:rPr>
          <w:rFonts w:ascii="Times New Roman" w:hAnsi="Times New Roman" w:cs="Times New Roman"/>
        </w:rPr>
      </w:pPr>
      <w:r w:rsidRPr="00A13950">
        <w:rPr>
          <w:rFonts w:ascii="Times New Roman" w:hAnsi="Times New Roman" w:cs="Times New Roman"/>
        </w:rPr>
        <w:t>Individuals</w:t>
      </w:r>
    </w:p>
    <w:p w:rsidR="002256AC" w:rsidRPr="00A13950" w:rsidRDefault="002256AC" w:rsidP="002256AC">
      <w:pPr>
        <w:pStyle w:val="ListParagraph"/>
        <w:numPr>
          <w:ilvl w:val="2"/>
          <w:numId w:val="24"/>
        </w:numPr>
        <w:spacing w:after="0" w:line="240" w:lineRule="auto"/>
        <w:rPr>
          <w:rFonts w:ascii="Times New Roman" w:hAnsi="Times New Roman" w:cs="Times New Roman"/>
        </w:rPr>
      </w:pPr>
      <w:r w:rsidRPr="00A13950">
        <w:rPr>
          <w:rFonts w:ascii="Times New Roman" w:hAnsi="Times New Roman" w:cs="Times New Roman"/>
        </w:rPr>
        <w:t>Youth and Young Adults</w:t>
      </w:r>
    </w:p>
    <w:p w:rsidR="002256AC" w:rsidRPr="00A13950" w:rsidRDefault="002256AC" w:rsidP="002256AC">
      <w:pPr>
        <w:pStyle w:val="ListParagraph"/>
        <w:numPr>
          <w:ilvl w:val="2"/>
          <w:numId w:val="24"/>
        </w:numPr>
        <w:spacing w:after="0" w:line="240" w:lineRule="auto"/>
        <w:rPr>
          <w:rFonts w:ascii="Times New Roman" w:hAnsi="Times New Roman" w:cs="Times New Roman"/>
        </w:rPr>
      </w:pPr>
      <w:r w:rsidRPr="00A13950">
        <w:rPr>
          <w:rFonts w:ascii="Times New Roman" w:hAnsi="Times New Roman" w:cs="Times New Roman"/>
        </w:rPr>
        <w:t>Veterans</w:t>
      </w:r>
    </w:p>
    <w:p w:rsidR="002256AC" w:rsidRPr="00A13950" w:rsidRDefault="002256AC" w:rsidP="002256AC">
      <w:pPr>
        <w:spacing w:after="0" w:line="240" w:lineRule="auto"/>
        <w:rPr>
          <w:rFonts w:ascii="Times New Roman" w:hAnsi="Times New Roman" w:cs="Times New Roman"/>
        </w:rPr>
      </w:pPr>
    </w:p>
    <w:p w:rsidR="002256AC" w:rsidRPr="00A13950" w:rsidRDefault="002256AC" w:rsidP="002256AC">
      <w:pPr>
        <w:spacing w:after="0" w:line="240" w:lineRule="auto"/>
        <w:rPr>
          <w:rFonts w:ascii="Times New Roman" w:hAnsi="Times New Roman" w:cs="Times New Roman"/>
        </w:rPr>
      </w:pP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Has the agency contacted the Homeless Impact Division to learn mo</w:t>
      </w:r>
      <w:r w:rsidR="006477DD">
        <w:rPr>
          <w:rFonts w:ascii="Times New Roman" w:hAnsi="Times New Roman" w:cs="Times New Roman"/>
        </w:rPr>
        <w:t>re about the Coordinated Entry p</w:t>
      </w:r>
      <w:r w:rsidRPr="00A13950">
        <w:rPr>
          <w:rFonts w:ascii="Times New Roman" w:hAnsi="Times New Roman" w:cs="Times New Roman"/>
        </w:rPr>
        <w:t>rocess and how the project can become inv</w:t>
      </w:r>
      <w:r w:rsidR="008D502A">
        <w:rPr>
          <w:rFonts w:ascii="Times New Roman" w:hAnsi="Times New Roman" w:cs="Times New Roman"/>
        </w:rPr>
        <w:t>olved in the Coordinated Entry p</w:t>
      </w:r>
      <w:r w:rsidRPr="00A13950">
        <w:rPr>
          <w:rFonts w:ascii="Times New Roman" w:hAnsi="Times New Roman" w:cs="Times New Roman"/>
        </w:rPr>
        <w:t>rocess?</w:t>
      </w:r>
    </w:p>
    <w:p w:rsidR="002256AC" w:rsidRPr="00A13950" w:rsidRDefault="002256AC" w:rsidP="002256AC">
      <w:pPr>
        <w:pStyle w:val="ListParagraph"/>
        <w:numPr>
          <w:ilvl w:val="2"/>
          <w:numId w:val="24"/>
        </w:numPr>
        <w:spacing w:after="0" w:line="240" w:lineRule="auto"/>
        <w:rPr>
          <w:rFonts w:ascii="Times New Roman" w:hAnsi="Times New Roman" w:cs="Times New Roman"/>
        </w:rPr>
      </w:pPr>
      <w:r w:rsidRPr="00A13950">
        <w:rPr>
          <w:rFonts w:ascii="Times New Roman" w:hAnsi="Times New Roman" w:cs="Times New Roman"/>
        </w:rPr>
        <w:t>YES</w:t>
      </w:r>
    </w:p>
    <w:p w:rsidR="002256AC" w:rsidRPr="00A13950" w:rsidRDefault="002256AC" w:rsidP="002256AC">
      <w:pPr>
        <w:pStyle w:val="ListParagraph"/>
        <w:numPr>
          <w:ilvl w:val="2"/>
          <w:numId w:val="24"/>
        </w:numPr>
        <w:spacing w:after="0" w:line="240" w:lineRule="auto"/>
        <w:rPr>
          <w:rFonts w:ascii="Times New Roman" w:hAnsi="Times New Roman" w:cs="Times New Roman"/>
        </w:rPr>
      </w:pPr>
      <w:r w:rsidRPr="00A13950">
        <w:rPr>
          <w:rFonts w:ascii="Times New Roman" w:hAnsi="Times New Roman" w:cs="Times New Roman"/>
        </w:rPr>
        <w:t>NO</w:t>
      </w:r>
    </w:p>
    <w:p w:rsidR="002256AC" w:rsidRPr="00A13950" w:rsidRDefault="0077166E" w:rsidP="002256AC">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t>If NO, d</w:t>
      </w:r>
      <w:r w:rsidR="002256AC" w:rsidRPr="00A13950">
        <w:rPr>
          <w:rFonts w:ascii="Times New Roman" w:hAnsi="Times New Roman" w:cs="Times New Roman"/>
        </w:rPr>
        <w:t>oes the project intend to contact the Homeless Impact Division to learn more about the Coordinated Entry process</w:t>
      </w:r>
      <w:r w:rsidR="006477DD">
        <w:rPr>
          <w:rFonts w:ascii="Times New Roman" w:hAnsi="Times New Roman" w:cs="Times New Roman"/>
        </w:rPr>
        <w:t>?</w:t>
      </w:r>
    </w:p>
    <w:p w:rsidR="002256AC" w:rsidRPr="00A13950" w:rsidRDefault="002256AC" w:rsidP="002256AC">
      <w:pPr>
        <w:pStyle w:val="ListParagraph"/>
        <w:numPr>
          <w:ilvl w:val="4"/>
          <w:numId w:val="24"/>
        </w:numPr>
        <w:spacing w:after="0" w:line="240" w:lineRule="auto"/>
        <w:rPr>
          <w:rFonts w:ascii="Times New Roman" w:hAnsi="Times New Roman" w:cs="Times New Roman"/>
        </w:rPr>
      </w:pPr>
      <w:r w:rsidRPr="00A13950">
        <w:rPr>
          <w:rFonts w:ascii="Times New Roman" w:hAnsi="Times New Roman" w:cs="Times New Roman"/>
        </w:rPr>
        <w:t>YES</w:t>
      </w:r>
    </w:p>
    <w:p w:rsidR="008D502A" w:rsidRPr="008D502A" w:rsidRDefault="002256AC" w:rsidP="008D502A">
      <w:pPr>
        <w:pStyle w:val="ListParagraph"/>
        <w:numPr>
          <w:ilvl w:val="4"/>
          <w:numId w:val="24"/>
        </w:numPr>
        <w:spacing w:after="0" w:line="240" w:lineRule="auto"/>
        <w:rPr>
          <w:rFonts w:ascii="Times New Roman" w:hAnsi="Times New Roman" w:cs="Times New Roman"/>
        </w:rPr>
      </w:pPr>
      <w:r w:rsidRPr="00A13950">
        <w:rPr>
          <w:rFonts w:ascii="Times New Roman" w:hAnsi="Times New Roman" w:cs="Times New Roman"/>
        </w:rPr>
        <w:t>NO</w:t>
      </w:r>
    </w:p>
    <w:p w:rsidR="008D502A" w:rsidRDefault="008D502A" w:rsidP="008D502A">
      <w:pPr>
        <w:spacing w:after="0" w:line="240" w:lineRule="auto"/>
        <w:rPr>
          <w:rFonts w:ascii="Times New Roman" w:hAnsi="Times New Roman" w:cs="Times New Roman"/>
        </w:rPr>
      </w:pPr>
    </w:p>
    <w:p w:rsidR="008D502A" w:rsidRPr="00A13950" w:rsidRDefault="008D502A" w:rsidP="008D502A">
      <w:pPr>
        <w:pStyle w:val="ListParagraph"/>
        <w:numPr>
          <w:ilvl w:val="0"/>
          <w:numId w:val="23"/>
        </w:numPr>
        <w:spacing w:after="0" w:line="240" w:lineRule="auto"/>
        <w:rPr>
          <w:rFonts w:ascii="Times New Roman" w:hAnsi="Times New Roman" w:cs="Times New Roman"/>
        </w:rPr>
      </w:pPr>
      <w:r w:rsidRPr="00A13950">
        <w:rPr>
          <w:rFonts w:ascii="Times New Roman" w:hAnsi="Times New Roman" w:cs="Times New Roman"/>
        </w:rPr>
        <w:t xml:space="preserve">If your agency does </w:t>
      </w:r>
      <w:r w:rsidRPr="00A13950">
        <w:rPr>
          <w:rFonts w:ascii="Times New Roman" w:hAnsi="Times New Roman" w:cs="Times New Roman"/>
          <w:b/>
          <w:u w:val="single"/>
        </w:rPr>
        <w:t>not</w:t>
      </w:r>
      <w:r w:rsidRPr="00A13950">
        <w:rPr>
          <w:rFonts w:ascii="Times New Roman" w:hAnsi="Times New Roman" w:cs="Times New Roman"/>
        </w:rPr>
        <w:t xml:space="preserve"> currently accept referrals for the project you are renewing from the CES proc</w:t>
      </w:r>
      <w:r>
        <w:rPr>
          <w:rFonts w:ascii="Times New Roman" w:hAnsi="Times New Roman" w:cs="Times New Roman"/>
        </w:rPr>
        <w:t>ess, does the agency plan to begin using CE</w:t>
      </w:r>
      <w:r w:rsidRPr="00A13950">
        <w:rPr>
          <w:rFonts w:ascii="Times New Roman" w:hAnsi="Times New Roman" w:cs="Times New Roman"/>
        </w:rPr>
        <w:t xml:space="preserve"> as a r</w:t>
      </w:r>
      <w:r>
        <w:rPr>
          <w:rFonts w:ascii="Times New Roman" w:hAnsi="Times New Roman" w:cs="Times New Roman"/>
        </w:rPr>
        <w:t>eferral method for your program</w:t>
      </w:r>
      <w:r w:rsidRPr="00A13950">
        <w:rPr>
          <w:rFonts w:ascii="Times New Roman" w:hAnsi="Times New Roman" w:cs="Times New Roman"/>
        </w:rPr>
        <w:t>s</w:t>
      </w:r>
      <w:r>
        <w:rPr>
          <w:rFonts w:ascii="Times New Roman" w:hAnsi="Times New Roman" w:cs="Times New Roman"/>
        </w:rPr>
        <w:t xml:space="preserve"> other than this proposed renewal project</w:t>
      </w:r>
      <w:r w:rsidRPr="00A13950">
        <w:rPr>
          <w:rFonts w:ascii="Times New Roman" w:hAnsi="Times New Roman" w:cs="Times New Roman"/>
        </w:rPr>
        <w:t>?</w:t>
      </w:r>
    </w:p>
    <w:p w:rsidR="008D502A" w:rsidRPr="00A13950" w:rsidRDefault="008D502A" w:rsidP="008D502A">
      <w:pPr>
        <w:pStyle w:val="ListParagraph"/>
        <w:numPr>
          <w:ilvl w:val="1"/>
          <w:numId w:val="23"/>
        </w:numPr>
        <w:spacing w:after="0" w:line="240" w:lineRule="auto"/>
        <w:rPr>
          <w:rFonts w:ascii="Times New Roman" w:hAnsi="Times New Roman" w:cs="Times New Roman"/>
        </w:rPr>
      </w:pPr>
      <w:r w:rsidRPr="00A13950">
        <w:rPr>
          <w:rFonts w:ascii="Times New Roman" w:hAnsi="Times New Roman" w:cs="Times New Roman"/>
        </w:rPr>
        <w:t>YES</w:t>
      </w:r>
    </w:p>
    <w:p w:rsidR="008D502A" w:rsidRDefault="008D502A" w:rsidP="008D502A">
      <w:pPr>
        <w:pStyle w:val="ListParagraph"/>
        <w:numPr>
          <w:ilvl w:val="1"/>
          <w:numId w:val="23"/>
        </w:numPr>
        <w:spacing w:after="0" w:line="240" w:lineRule="auto"/>
        <w:rPr>
          <w:rFonts w:ascii="Times New Roman" w:hAnsi="Times New Roman" w:cs="Times New Roman"/>
        </w:rPr>
      </w:pPr>
      <w:r>
        <w:rPr>
          <w:rFonts w:ascii="Times New Roman" w:hAnsi="Times New Roman" w:cs="Times New Roman"/>
        </w:rPr>
        <w:t>If Yes, which programs?</w:t>
      </w:r>
    </w:p>
    <w:p w:rsidR="008D502A" w:rsidRDefault="008D502A" w:rsidP="008D502A">
      <w:pPr>
        <w:pStyle w:val="ListParagraph"/>
        <w:numPr>
          <w:ilvl w:val="1"/>
          <w:numId w:val="23"/>
        </w:numPr>
        <w:spacing w:after="0" w:line="240" w:lineRule="auto"/>
        <w:rPr>
          <w:rFonts w:ascii="Times New Roman" w:hAnsi="Times New Roman" w:cs="Times New Roman"/>
        </w:rPr>
      </w:pPr>
      <w:r>
        <w:rPr>
          <w:rFonts w:ascii="Times New Roman" w:hAnsi="Times New Roman" w:cs="Times New Roman"/>
        </w:rPr>
        <w:t>NO</w:t>
      </w:r>
    </w:p>
    <w:p w:rsidR="00123047" w:rsidRDefault="00123047" w:rsidP="00123047">
      <w:pPr>
        <w:pStyle w:val="ListParagraph"/>
        <w:numPr>
          <w:ilvl w:val="1"/>
          <w:numId w:val="23"/>
        </w:numPr>
        <w:spacing w:after="0" w:line="240" w:lineRule="auto"/>
        <w:rPr>
          <w:rFonts w:ascii="Times New Roman" w:hAnsi="Times New Roman" w:cs="Times New Roman"/>
        </w:rPr>
      </w:pPr>
      <w:r w:rsidRPr="00A13950">
        <w:rPr>
          <w:rFonts w:ascii="Times New Roman" w:hAnsi="Times New Roman" w:cs="Times New Roman"/>
        </w:rPr>
        <w:t>If No, Why not?</w:t>
      </w:r>
    </w:p>
    <w:p w:rsidR="008D502A" w:rsidRPr="008D502A" w:rsidRDefault="008D502A" w:rsidP="00123047">
      <w:pPr>
        <w:pStyle w:val="ListParagraph"/>
        <w:spacing w:after="0" w:line="240" w:lineRule="auto"/>
        <w:ind w:left="1440"/>
        <w:rPr>
          <w:rFonts w:ascii="Times New Roman" w:hAnsi="Times New Roman" w:cs="Times New Roman"/>
        </w:rPr>
      </w:pPr>
    </w:p>
    <w:p w:rsidR="008D502A" w:rsidRPr="008D502A" w:rsidRDefault="008D502A" w:rsidP="008D502A">
      <w:pPr>
        <w:spacing w:after="0" w:line="240" w:lineRule="auto"/>
        <w:rPr>
          <w:rFonts w:ascii="Times New Roman" w:hAnsi="Times New Roman" w:cs="Times New Roman"/>
        </w:rPr>
      </w:pPr>
    </w:p>
    <w:p w:rsidR="002256AC" w:rsidRPr="00A13950" w:rsidRDefault="002256AC" w:rsidP="002256AC">
      <w:pPr>
        <w:pStyle w:val="ListParagraph"/>
        <w:numPr>
          <w:ilvl w:val="0"/>
          <w:numId w:val="24"/>
        </w:numPr>
        <w:spacing w:after="0" w:line="240" w:lineRule="auto"/>
        <w:rPr>
          <w:rFonts w:ascii="Times New Roman" w:hAnsi="Times New Roman" w:cs="Times New Roman"/>
        </w:rPr>
      </w:pPr>
      <w:r w:rsidRPr="00A13950">
        <w:rPr>
          <w:rFonts w:ascii="Times New Roman" w:hAnsi="Times New Roman" w:cs="Times New Roman"/>
        </w:rPr>
        <w:t>If your agency does accept referrals from Coordinated Entry, what is the percentage of referrals you receive from Coordinated Entry vs. other referral methods?</w:t>
      </w:r>
    </w:p>
    <w:p w:rsidR="002256AC" w:rsidRPr="00A13950" w:rsidRDefault="002256AC" w:rsidP="002256AC">
      <w:pPr>
        <w:spacing w:after="0" w:line="240" w:lineRule="auto"/>
        <w:rPr>
          <w:rFonts w:ascii="Times New Roman" w:hAnsi="Times New Roman" w:cs="Times New Roman"/>
        </w:rPr>
      </w:pPr>
    </w:p>
    <w:tbl>
      <w:tblPr>
        <w:tblpPr w:leftFromText="180" w:rightFromText="180" w:bottomFromText="200" w:vertAnchor="text" w:horzAnchor="margin" w:tblpY="92"/>
        <w:tblW w:w="991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shd w:val="clear" w:color="auto" w:fill="000000"/>
        <w:tblLook w:val="04A0" w:firstRow="1" w:lastRow="0" w:firstColumn="1" w:lastColumn="0" w:noHBand="0" w:noVBand="1"/>
      </w:tblPr>
      <w:tblGrid>
        <w:gridCol w:w="9918"/>
      </w:tblGrid>
      <w:tr w:rsidR="002256AC" w:rsidRPr="00A13950" w:rsidTr="002256AC">
        <w:trPr>
          <w:trHeight w:val="962"/>
        </w:trPr>
        <w:tc>
          <w:tcPr>
            <w:tcW w:w="991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Pr>
          <w:p w:rsidR="002256AC" w:rsidRPr="00A13950" w:rsidRDefault="002256AC">
            <w:pPr>
              <w:tabs>
                <w:tab w:val="left" w:pos="360"/>
              </w:tabs>
              <w:spacing w:after="0" w:line="240" w:lineRule="auto"/>
              <w:jc w:val="both"/>
              <w:rPr>
                <w:rFonts w:ascii="Times New Roman" w:eastAsia="Times New Roman" w:hAnsi="Times New Roman" w:cs="Times New Roman"/>
                <w:color w:val="3333FF"/>
                <w:sz w:val="20"/>
                <w:szCs w:val="20"/>
              </w:rPr>
            </w:pPr>
          </w:p>
        </w:tc>
      </w:tr>
    </w:tbl>
    <w:p w:rsidR="002256AC" w:rsidRPr="00A13950" w:rsidRDefault="002256AC" w:rsidP="002256AC">
      <w:pPr>
        <w:spacing w:after="0" w:line="240" w:lineRule="auto"/>
        <w:rPr>
          <w:rFonts w:ascii="Times New Roman" w:hAnsi="Times New Roman" w:cs="Times New Roman"/>
        </w:rPr>
      </w:pPr>
    </w:p>
    <w:p w:rsidR="002256AC" w:rsidRPr="00A13950" w:rsidRDefault="002256AC" w:rsidP="002256AC">
      <w:pPr>
        <w:spacing w:after="0" w:line="240" w:lineRule="auto"/>
        <w:rPr>
          <w:rFonts w:ascii="Times New Roman" w:hAnsi="Times New Roman" w:cs="Times New Roman"/>
        </w:rPr>
      </w:pPr>
    </w:p>
    <w:p w:rsidR="002256AC" w:rsidRPr="00A13950" w:rsidRDefault="002256AC" w:rsidP="002256AC">
      <w:pPr>
        <w:pStyle w:val="ListParagraph"/>
        <w:numPr>
          <w:ilvl w:val="0"/>
          <w:numId w:val="24"/>
        </w:numPr>
        <w:spacing w:after="0" w:line="240" w:lineRule="auto"/>
        <w:rPr>
          <w:rFonts w:ascii="Times New Roman" w:hAnsi="Times New Roman" w:cs="Times New Roman"/>
        </w:rPr>
      </w:pPr>
      <w:r w:rsidRPr="00A13950">
        <w:rPr>
          <w:rFonts w:ascii="Times New Roman" w:hAnsi="Times New Roman" w:cs="Times New Roman"/>
        </w:rPr>
        <w:t xml:space="preserve">If you accept referrals from </w:t>
      </w:r>
      <w:r w:rsidR="0027025C" w:rsidRPr="00A13950">
        <w:rPr>
          <w:rFonts w:ascii="Times New Roman" w:hAnsi="Times New Roman" w:cs="Times New Roman"/>
        </w:rPr>
        <w:t>Coordinated Entry</w:t>
      </w:r>
      <w:r w:rsidRPr="00A13950">
        <w:rPr>
          <w:rFonts w:ascii="Times New Roman" w:hAnsi="Times New Roman" w:cs="Times New Roman"/>
        </w:rPr>
        <w:t>, how many of those referrals are accepted into your project</w:t>
      </w:r>
      <w:r w:rsidR="00C93DF3" w:rsidRPr="00A13950">
        <w:rPr>
          <w:rFonts w:ascii="Times New Roman" w:hAnsi="Times New Roman" w:cs="Times New Roman"/>
        </w:rPr>
        <w:t>,</w:t>
      </w:r>
      <w:r w:rsidRPr="00A13950">
        <w:rPr>
          <w:rFonts w:ascii="Times New Roman" w:hAnsi="Times New Roman" w:cs="Times New Roman"/>
        </w:rPr>
        <w:t xml:space="preserve"> versus how many are denied?</w:t>
      </w:r>
    </w:p>
    <w:p w:rsidR="002256AC" w:rsidRPr="00A13950" w:rsidRDefault="002256AC" w:rsidP="002256AC">
      <w:pPr>
        <w:pStyle w:val="ListParagraph"/>
        <w:spacing w:after="0" w:line="240" w:lineRule="auto"/>
        <w:ind w:left="1440"/>
        <w:rPr>
          <w:rFonts w:ascii="Times New Roman" w:hAnsi="Times New Roman" w:cs="Times New Roman"/>
        </w:rPr>
      </w:pPr>
    </w:p>
    <w:tbl>
      <w:tblPr>
        <w:tblpPr w:leftFromText="180" w:rightFromText="180" w:bottomFromText="200" w:vertAnchor="text" w:horzAnchor="margin" w:tblpY="92"/>
        <w:tblW w:w="991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shd w:val="clear" w:color="auto" w:fill="000000"/>
        <w:tblLook w:val="04A0" w:firstRow="1" w:lastRow="0" w:firstColumn="1" w:lastColumn="0" w:noHBand="0" w:noVBand="1"/>
      </w:tblPr>
      <w:tblGrid>
        <w:gridCol w:w="9918"/>
      </w:tblGrid>
      <w:tr w:rsidR="002256AC" w:rsidRPr="00A13950" w:rsidTr="002256AC">
        <w:trPr>
          <w:trHeight w:val="962"/>
        </w:trPr>
        <w:tc>
          <w:tcPr>
            <w:tcW w:w="991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Pr>
          <w:p w:rsidR="002256AC" w:rsidRPr="00A13950" w:rsidRDefault="002256AC">
            <w:pPr>
              <w:tabs>
                <w:tab w:val="left" w:pos="360"/>
              </w:tabs>
              <w:spacing w:after="0" w:line="240" w:lineRule="auto"/>
              <w:jc w:val="both"/>
              <w:rPr>
                <w:rFonts w:ascii="Times New Roman" w:eastAsia="Times New Roman" w:hAnsi="Times New Roman" w:cs="Times New Roman"/>
                <w:color w:val="3333FF"/>
                <w:sz w:val="20"/>
                <w:szCs w:val="20"/>
              </w:rPr>
            </w:pPr>
          </w:p>
        </w:tc>
      </w:tr>
    </w:tbl>
    <w:p w:rsidR="002256AC" w:rsidRPr="00A13950" w:rsidRDefault="002256AC" w:rsidP="002256AC">
      <w:pPr>
        <w:spacing w:after="0" w:line="240" w:lineRule="auto"/>
        <w:rPr>
          <w:rFonts w:ascii="Times New Roman" w:hAnsi="Times New Roman" w:cs="Times New Roman"/>
        </w:rPr>
      </w:pPr>
    </w:p>
    <w:p w:rsidR="002256AC" w:rsidRPr="00A13950" w:rsidRDefault="002256AC" w:rsidP="002256AC">
      <w:pPr>
        <w:pStyle w:val="ListParagraph"/>
        <w:numPr>
          <w:ilvl w:val="1"/>
          <w:numId w:val="24"/>
        </w:numPr>
        <w:spacing w:after="0" w:line="240" w:lineRule="auto"/>
        <w:rPr>
          <w:rFonts w:ascii="Times New Roman" w:hAnsi="Times New Roman" w:cs="Times New Roman"/>
        </w:rPr>
      </w:pPr>
      <w:r w:rsidRPr="00A13950">
        <w:rPr>
          <w:rFonts w:ascii="Times New Roman" w:hAnsi="Times New Roman" w:cs="Times New Roman"/>
        </w:rPr>
        <w:t>What are the reasons for denials?</w:t>
      </w:r>
    </w:p>
    <w:p w:rsidR="002256AC" w:rsidRPr="00A13950" w:rsidRDefault="002256AC" w:rsidP="002256AC">
      <w:pPr>
        <w:pStyle w:val="ListParagraph"/>
        <w:spacing w:after="0" w:line="240" w:lineRule="auto"/>
        <w:ind w:left="2160"/>
        <w:rPr>
          <w:rFonts w:ascii="Times New Roman" w:hAnsi="Times New Roman" w:cs="Times New Roman"/>
        </w:rPr>
      </w:pPr>
    </w:p>
    <w:tbl>
      <w:tblPr>
        <w:tblpPr w:leftFromText="180" w:rightFromText="180" w:bottomFromText="200" w:vertAnchor="text" w:horzAnchor="margin" w:tblpY="92"/>
        <w:tblW w:w="991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shd w:val="clear" w:color="auto" w:fill="000000"/>
        <w:tblLook w:val="04A0" w:firstRow="1" w:lastRow="0" w:firstColumn="1" w:lastColumn="0" w:noHBand="0" w:noVBand="1"/>
      </w:tblPr>
      <w:tblGrid>
        <w:gridCol w:w="9918"/>
      </w:tblGrid>
      <w:tr w:rsidR="002256AC" w:rsidRPr="00A13950" w:rsidTr="002256AC">
        <w:trPr>
          <w:trHeight w:val="962"/>
        </w:trPr>
        <w:tc>
          <w:tcPr>
            <w:tcW w:w="991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Pr>
          <w:p w:rsidR="002256AC" w:rsidRPr="00A13950" w:rsidRDefault="002256AC">
            <w:pPr>
              <w:tabs>
                <w:tab w:val="left" w:pos="360"/>
              </w:tabs>
              <w:spacing w:after="0" w:line="240" w:lineRule="auto"/>
              <w:jc w:val="both"/>
              <w:rPr>
                <w:rFonts w:ascii="Times New Roman" w:eastAsia="Times New Roman" w:hAnsi="Times New Roman" w:cs="Times New Roman"/>
                <w:color w:val="3333FF"/>
                <w:sz w:val="20"/>
                <w:szCs w:val="20"/>
              </w:rPr>
            </w:pPr>
          </w:p>
        </w:tc>
      </w:tr>
    </w:tbl>
    <w:p w:rsidR="002256AC" w:rsidRPr="00A13950" w:rsidRDefault="002256AC" w:rsidP="0027025C">
      <w:pPr>
        <w:spacing w:after="0" w:line="240" w:lineRule="auto"/>
        <w:rPr>
          <w:rFonts w:ascii="Times New Roman" w:hAnsi="Times New Roman" w:cs="Times New Roman"/>
        </w:rPr>
      </w:pPr>
    </w:p>
    <w:p w:rsidR="00B94392" w:rsidRPr="00FF75B2" w:rsidRDefault="0077166E" w:rsidP="00133554">
      <w:pPr>
        <w:rPr>
          <w:rFonts w:ascii="Times New Roman" w:hAnsi="Times New Roman" w:cs="Times New Roman"/>
          <w:b/>
        </w:rPr>
      </w:pPr>
      <w:r>
        <w:rPr>
          <w:rFonts w:ascii="Times New Roman" w:hAnsi="Times New Roman" w:cs="Times New Roman"/>
          <w:b/>
          <w:sz w:val="28"/>
          <w:szCs w:val="28"/>
        </w:rPr>
        <w:br w:type="column"/>
      </w:r>
      <w:r w:rsidR="00516F82">
        <w:rPr>
          <w:rFonts w:ascii="Times New Roman" w:hAnsi="Times New Roman" w:cs="Times New Roman"/>
          <w:b/>
          <w:sz w:val="28"/>
          <w:szCs w:val="28"/>
        </w:rPr>
        <w:t xml:space="preserve"> </w:t>
      </w:r>
      <w:r w:rsidR="007D5E8A" w:rsidRPr="007D5E8A">
        <w:rPr>
          <w:rFonts w:ascii="Times New Roman" w:hAnsi="Times New Roman" w:cs="Times New Roman"/>
          <w:b/>
          <w:sz w:val="28"/>
          <w:szCs w:val="28"/>
        </w:rPr>
        <w:t xml:space="preserve">Please use this page (and no more than this page, in 14-point font) to clarify or explain any items in this application that you feel </w:t>
      </w:r>
      <w:r w:rsidR="00A51BF5">
        <w:rPr>
          <w:rFonts w:ascii="Times New Roman" w:hAnsi="Times New Roman" w:cs="Times New Roman"/>
          <w:b/>
          <w:sz w:val="28"/>
          <w:szCs w:val="28"/>
        </w:rPr>
        <w:t xml:space="preserve">are </w:t>
      </w:r>
      <w:r w:rsidR="007D5E8A" w:rsidRPr="007D5E8A">
        <w:rPr>
          <w:rFonts w:ascii="Times New Roman" w:hAnsi="Times New Roman" w:cs="Times New Roman"/>
          <w:b/>
          <w:sz w:val="28"/>
          <w:szCs w:val="28"/>
        </w:rPr>
        <w:t>necessary.</w:t>
      </w:r>
      <w:r w:rsidR="00FF7B3B">
        <w:rPr>
          <w:rFonts w:ascii="Times New Roman" w:hAnsi="Times New Roman" w:cs="Times New Roman"/>
        </w:rPr>
        <w:br w:type="column"/>
      </w:r>
      <w:r w:rsidR="00B94392">
        <w:rPr>
          <w:rFonts w:ascii="Times New Roman" w:hAnsi="Times New Roman" w:cs="Times New Roman"/>
        </w:rPr>
        <w:t xml:space="preserve">SIGNATURE PAGE: Must be signed by the agency’s Executive Director, as well as the designated party either assigned to attend the CoC General Meetings or </w:t>
      </w:r>
      <w:r w:rsidR="00123047">
        <w:rPr>
          <w:rFonts w:ascii="Times New Roman" w:hAnsi="Times New Roman" w:cs="Times New Roman"/>
        </w:rPr>
        <w:t>to submit the Annual Performance Report for the HUD CoC-f</w:t>
      </w:r>
      <w:r w:rsidR="00B94392">
        <w:rPr>
          <w:rFonts w:ascii="Times New Roman" w:hAnsi="Times New Roman" w:cs="Times New Roman"/>
        </w:rPr>
        <w:t xml:space="preserve">unded project. </w:t>
      </w:r>
    </w:p>
    <w:p w:rsidR="00294129" w:rsidRPr="003C4DFC" w:rsidRDefault="004A0899" w:rsidP="00294129">
      <w:pPr>
        <w:jc w:val="center"/>
        <w:rPr>
          <w:rFonts w:ascii="Times New Roman" w:hAnsi="Times New Roman" w:cs="Times New Roman"/>
          <w:b/>
        </w:rPr>
      </w:pPr>
      <w:hyperlink r:id="rId27" w:history="1">
        <w:r w:rsidR="00294129" w:rsidRPr="000830A3">
          <w:rPr>
            <w:rStyle w:val="Hyperlink"/>
            <w:rFonts w:ascii="Times New Roman" w:hAnsi="Times New Roman" w:cs="Times New Roman"/>
            <w:b/>
          </w:rPr>
          <w:t>HEARTH ACT &amp; Opening Doors: LAWS</w:t>
        </w:r>
      </w:hyperlink>
    </w:p>
    <w:p w:rsidR="00DB2EF1" w:rsidRDefault="00DB2EF1" w:rsidP="00DB2EF1">
      <w:pPr>
        <w:spacing w:after="0" w:line="240" w:lineRule="auto"/>
        <w:rPr>
          <w:rFonts w:ascii="Times New Roman" w:eastAsia="Times New Roman" w:hAnsi="Times New Roman" w:cs="Times New Roman"/>
          <w:sz w:val="24"/>
          <w:szCs w:val="25"/>
        </w:rPr>
      </w:pPr>
      <w:r w:rsidRPr="00DB2EF1">
        <w:rPr>
          <w:rFonts w:ascii="Times New Roman" w:eastAsia="Times New Roman" w:hAnsi="Times New Roman" w:cs="Times New Roman"/>
          <w:sz w:val="24"/>
          <w:szCs w:val="25"/>
        </w:rPr>
        <w:t>On May 20, 2009, President Obama signed into law a bill to reauthorize HUD's McKinney-Vent</w:t>
      </w:r>
      <w:r w:rsidR="005072B5">
        <w:rPr>
          <w:rFonts w:ascii="Times New Roman" w:eastAsia="Times New Roman" w:hAnsi="Times New Roman" w:cs="Times New Roman"/>
          <w:sz w:val="24"/>
          <w:szCs w:val="25"/>
        </w:rPr>
        <w:t>o Homeless Assistance programs.</w:t>
      </w:r>
    </w:p>
    <w:tbl>
      <w:tblPr>
        <w:tblW w:w="9918"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8" w:space="0" w:color="595959" w:themeColor="text1" w:themeTint="A6"/>
        </w:tblBorders>
        <w:shd w:val="solid" w:color="FFFFFF" w:themeColor="background1" w:fill="FFFFFF" w:themeFill="background1"/>
        <w:tblLook w:val="04A0" w:firstRow="1" w:lastRow="0" w:firstColumn="1" w:lastColumn="0" w:noHBand="0" w:noVBand="1"/>
      </w:tblPr>
      <w:tblGrid>
        <w:gridCol w:w="7488"/>
        <w:gridCol w:w="2430"/>
      </w:tblGrid>
      <w:tr w:rsidR="00294129" w:rsidRPr="00B32CBC" w:rsidTr="00821516">
        <w:trPr>
          <w:trHeight w:val="501"/>
        </w:trPr>
        <w:tc>
          <w:tcPr>
            <w:tcW w:w="9918" w:type="dxa"/>
            <w:gridSpan w:val="2"/>
            <w:shd w:val="solid" w:color="FFFFFF" w:themeColor="background1" w:fill="FFFFFF" w:themeFill="background1"/>
            <w:vAlign w:val="center"/>
          </w:tcPr>
          <w:p w:rsidR="00294129" w:rsidRPr="000830A3" w:rsidRDefault="00294129" w:rsidP="00821516">
            <w:pPr>
              <w:spacing w:after="0" w:line="240" w:lineRule="auto"/>
              <w:jc w:val="center"/>
              <w:rPr>
                <w:rFonts w:ascii="Times New Roman" w:eastAsia="Times New Roman" w:hAnsi="Times New Roman" w:cs="Times New Roman"/>
                <w:b/>
                <w:sz w:val="24"/>
                <w:szCs w:val="25"/>
                <w:u w:val="single"/>
              </w:rPr>
            </w:pPr>
            <w:r w:rsidRPr="000830A3">
              <w:rPr>
                <w:rFonts w:ascii="Times New Roman" w:eastAsia="Times New Roman" w:hAnsi="Times New Roman" w:cs="Times New Roman"/>
                <w:b/>
                <w:color w:val="224DC8"/>
                <w:sz w:val="24"/>
                <w:szCs w:val="25"/>
                <w:u w:val="single"/>
              </w:rPr>
              <w:t xml:space="preserve">In order for any project to be </w:t>
            </w:r>
            <w:r w:rsidR="000A538C">
              <w:rPr>
                <w:rFonts w:ascii="Times New Roman" w:eastAsia="Times New Roman" w:hAnsi="Times New Roman" w:cs="Times New Roman"/>
                <w:b/>
                <w:color w:val="224DC8"/>
                <w:sz w:val="24"/>
                <w:szCs w:val="25"/>
                <w:u w:val="single"/>
              </w:rPr>
              <w:t>considered for funding in FY</w:t>
            </w:r>
            <w:r w:rsidR="007C3CB6">
              <w:rPr>
                <w:rFonts w:ascii="Times New Roman" w:eastAsia="Times New Roman" w:hAnsi="Times New Roman" w:cs="Times New Roman"/>
                <w:b/>
                <w:color w:val="224DC8"/>
                <w:sz w:val="24"/>
                <w:szCs w:val="25"/>
                <w:u w:val="single"/>
              </w:rPr>
              <w:t>2019</w:t>
            </w:r>
            <w:r w:rsidRPr="000830A3">
              <w:rPr>
                <w:rFonts w:ascii="Times New Roman" w:eastAsia="Times New Roman" w:hAnsi="Times New Roman" w:cs="Times New Roman"/>
                <w:b/>
                <w:color w:val="224DC8"/>
                <w:sz w:val="24"/>
                <w:szCs w:val="25"/>
                <w:u w:val="single"/>
              </w:rPr>
              <w:t>, please check yes or no to all of the following statements:</w:t>
            </w:r>
          </w:p>
        </w:tc>
      </w:tr>
      <w:tr w:rsidR="00294129" w:rsidRPr="00B32CBC" w:rsidTr="00821516">
        <w:trPr>
          <w:trHeight w:val="576"/>
        </w:trPr>
        <w:tc>
          <w:tcPr>
            <w:tcW w:w="7488" w:type="dxa"/>
            <w:shd w:val="solid" w:color="FFFFFF" w:themeColor="background1" w:fill="FFFFFF" w:themeFill="background1"/>
            <w:vAlign w:val="center"/>
          </w:tcPr>
          <w:p w:rsidR="00294129" w:rsidRPr="000830A3" w:rsidRDefault="00294129" w:rsidP="00BF17D4">
            <w:pPr>
              <w:spacing w:after="0" w:line="240" w:lineRule="auto"/>
              <w:rPr>
                <w:rFonts w:ascii="Times New Roman" w:eastAsia="Times New Roman" w:hAnsi="Times New Roman" w:cs="Times New Roman"/>
                <w:sz w:val="24"/>
                <w:szCs w:val="25"/>
              </w:rPr>
            </w:pPr>
            <w:r>
              <w:rPr>
                <w:rFonts w:ascii="Times New Roman" w:eastAsia="Times New Roman" w:hAnsi="Times New Roman" w:cs="Times New Roman"/>
                <w:sz w:val="24"/>
                <w:szCs w:val="25"/>
              </w:rPr>
              <w:t>Our agency understands HUD’s prio</w:t>
            </w:r>
            <w:r w:rsidR="00FF75B2">
              <w:rPr>
                <w:rFonts w:ascii="Times New Roman" w:eastAsia="Times New Roman" w:hAnsi="Times New Roman" w:cs="Times New Roman"/>
                <w:sz w:val="24"/>
                <w:szCs w:val="25"/>
              </w:rPr>
              <w:t>rities as outlined in the FY</w:t>
            </w:r>
            <w:r w:rsidR="0027025C">
              <w:rPr>
                <w:rFonts w:ascii="Times New Roman" w:eastAsia="Times New Roman" w:hAnsi="Times New Roman" w:cs="Times New Roman"/>
                <w:sz w:val="24"/>
                <w:szCs w:val="25"/>
              </w:rPr>
              <w:t>2018</w:t>
            </w:r>
            <w:r>
              <w:rPr>
                <w:rFonts w:ascii="Times New Roman" w:eastAsia="Times New Roman" w:hAnsi="Times New Roman" w:cs="Times New Roman"/>
                <w:sz w:val="24"/>
                <w:szCs w:val="25"/>
              </w:rPr>
              <w:t xml:space="preserve"> Notice</w:t>
            </w:r>
            <w:r w:rsidR="00B131C8">
              <w:rPr>
                <w:rFonts w:ascii="Times New Roman" w:eastAsia="Times New Roman" w:hAnsi="Times New Roman" w:cs="Times New Roman"/>
                <w:sz w:val="24"/>
                <w:szCs w:val="25"/>
              </w:rPr>
              <w:t xml:space="preserve"> of Funding Availability (NOFA)</w:t>
            </w:r>
            <w:r w:rsidR="00123047">
              <w:rPr>
                <w:rFonts w:ascii="Times New Roman" w:eastAsia="Times New Roman" w:hAnsi="Times New Roman" w:cs="Times New Roman"/>
                <w:sz w:val="24"/>
                <w:szCs w:val="25"/>
              </w:rPr>
              <w:t xml:space="preserve"> as outlined below.</w:t>
            </w:r>
          </w:p>
        </w:tc>
        <w:tc>
          <w:tcPr>
            <w:tcW w:w="2430" w:type="dxa"/>
            <w:shd w:val="solid" w:color="FFFFFF" w:themeColor="background1" w:fill="FFFFFF" w:themeFill="background1"/>
            <w:vAlign w:val="center"/>
          </w:tcPr>
          <w:p w:rsidR="00294129" w:rsidRPr="00B32CBC" w:rsidRDefault="004A0899" w:rsidP="00821516">
            <w:pPr>
              <w:spacing w:after="0" w:line="240" w:lineRule="auto"/>
              <w:jc w:val="center"/>
              <w:rPr>
                <w:rFonts w:ascii="Times New Roman" w:eastAsia="Times New Roman" w:hAnsi="Times New Roman" w:cs="Times New Roman"/>
                <w:b/>
                <w:color w:val="595959" w:themeColor="text1" w:themeTint="A6"/>
                <w:sz w:val="18"/>
                <w:szCs w:val="18"/>
              </w:rPr>
            </w:pPr>
            <w:sdt>
              <w:sdtPr>
                <w:rPr>
                  <w:rFonts w:ascii="Times New Roman" w:eastAsia="Times New Roman" w:hAnsi="Times New Roman" w:cs="Times New Roman"/>
                  <w:color w:val="404040" w:themeColor="text1" w:themeTint="BF"/>
                  <w:szCs w:val="20"/>
                </w:rPr>
                <w:id w:val="119654957"/>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1990627264"/>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142D7C" w:rsidRDefault="00294129" w:rsidP="00821516">
            <w:pPr>
              <w:spacing w:after="0" w:line="240" w:lineRule="auto"/>
              <w:rPr>
                <w:rFonts w:ascii="Times New Roman" w:eastAsia="Times New Roman" w:hAnsi="Times New Roman" w:cs="Times New Roman"/>
                <w:i/>
                <w:color w:val="3333FF"/>
                <w:sz w:val="18"/>
                <w:szCs w:val="18"/>
                <w:u w:val="single"/>
              </w:rPr>
            </w:pPr>
            <w:r w:rsidRPr="000830A3">
              <w:rPr>
                <w:rFonts w:ascii="Times New Roman" w:eastAsia="Times New Roman" w:hAnsi="Times New Roman" w:cs="Times New Roman"/>
                <w:sz w:val="24"/>
                <w:szCs w:val="25"/>
              </w:rPr>
              <w:t>Increase Permanent Supportive Housing beds dedicated for chronic homeless persons</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1631857230"/>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2116085471"/>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142D7C" w:rsidRDefault="00294129" w:rsidP="00821516">
            <w:pPr>
              <w:spacing w:after="0" w:line="240" w:lineRule="auto"/>
              <w:rPr>
                <w:rFonts w:ascii="Times New Roman" w:eastAsia="Times New Roman" w:hAnsi="Times New Roman" w:cs="Times New Roman"/>
                <w:i/>
                <w:color w:val="3333FF"/>
                <w:sz w:val="18"/>
                <w:szCs w:val="18"/>
                <w:u w:val="single"/>
              </w:rPr>
            </w:pPr>
            <w:r w:rsidRPr="000830A3">
              <w:rPr>
                <w:rFonts w:ascii="Times New Roman" w:eastAsia="Times New Roman" w:hAnsi="Times New Roman" w:cs="Times New Roman"/>
                <w:sz w:val="24"/>
                <w:szCs w:val="25"/>
              </w:rPr>
              <w:t>Increase Rapid Re-housing beds, especially for homeless families</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1565530709"/>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2104033538"/>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142D7C" w:rsidRDefault="00294129" w:rsidP="00821516">
            <w:pPr>
              <w:spacing w:after="0" w:line="240" w:lineRule="auto"/>
              <w:rPr>
                <w:rFonts w:ascii="Times New Roman" w:eastAsia="Times New Roman" w:hAnsi="Times New Roman" w:cs="Times New Roman"/>
                <w:i/>
                <w:color w:val="3333FF"/>
                <w:sz w:val="18"/>
                <w:szCs w:val="18"/>
                <w:u w:val="single"/>
              </w:rPr>
            </w:pPr>
            <w:r w:rsidRPr="000830A3">
              <w:rPr>
                <w:rFonts w:ascii="Times New Roman" w:eastAsia="Times New Roman" w:hAnsi="Times New Roman" w:cs="Times New Roman"/>
                <w:sz w:val="24"/>
                <w:szCs w:val="25"/>
              </w:rPr>
              <w:t>Adhere to principles of Housing First, primarily by reducing barriers</w:t>
            </w:r>
            <w:r w:rsidR="00EF2719">
              <w:rPr>
                <w:rFonts w:ascii="Times New Roman" w:eastAsia="Times New Roman" w:hAnsi="Times New Roman" w:cs="Times New Roman"/>
                <w:sz w:val="24"/>
                <w:szCs w:val="25"/>
              </w:rPr>
              <w:t xml:space="preserve"> in project’s program entry processes</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820499684"/>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519822174"/>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142D7C" w:rsidRDefault="00CA7B96" w:rsidP="00821516">
            <w:pPr>
              <w:spacing w:after="0" w:line="240" w:lineRule="auto"/>
              <w:rPr>
                <w:rFonts w:ascii="Times New Roman" w:eastAsia="Times New Roman" w:hAnsi="Times New Roman" w:cs="Times New Roman"/>
                <w:i/>
                <w:color w:val="3333FF"/>
                <w:sz w:val="18"/>
                <w:szCs w:val="18"/>
                <w:u w:val="single"/>
              </w:rPr>
            </w:pPr>
            <w:r>
              <w:rPr>
                <w:rFonts w:ascii="Times New Roman" w:eastAsia="Times New Roman" w:hAnsi="Times New Roman" w:cs="Times New Roman"/>
                <w:sz w:val="24"/>
                <w:szCs w:val="25"/>
              </w:rPr>
              <w:t>Ease</w:t>
            </w:r>
            <w:r w:rsidR="00B131C8">
              <w:rPr>
                <w:rFonts w:ascii="Times New Roman" w:eastAsia="Times New Roman" w:hAnsi="Times New Roman" w:cs="Times New Roman"/>
                <w:sz w:val="24"/>
                <w:szCs w:val="25"/>
              </w:rPr>
              <w:t xml:space="preserve"> </w:t>
            </w:r>
            <w:r w:rsidR="00294129" w:rsidRPr="000830A3">
              <w:rPr>
                <w:rFonts w:ascii="Times New Roman" w:eastAsia="Times New Roman" w:hAnsi="Times New Roman" w:cs="Times New Roman"/>
                <w:sz w:val="24"/>
                <w:szCs w:val="25"/>
              </w:rPr>
              <w:t>housing entry (criminal background checks, sobriety requirements, etc.- HUD wants 75% of local projects t</w:t>
            </w:r>
            <w:r w:rsidR="00123047">
              <w:rPr>
                <w:rFonts w:ascii="Times New Roman" w:eastAsia="Times New Roman" w:hAnsi="Times New Roman" w:cs="Times New Roman"/>
                <w:sz w:val="24"/>
                <w:szCs w:val="25"/>
              </w:rPr>
              <w:t>o be low-barrier), and assist</w:t>
            </w:r>
            <w:r w:rsidR="00294129" w:rsidRPr="000830A3">
              <w:rPr>
                <w:rFonts w:ascii="Times New Roman" w:eastAsia="Times New Roman" w:hAnsi="Times New Roman" w:cs="Times New Roman"/>
                <w:sz w:val="24"/>
                <w:szCs w:val="25"/>
              </w:rPr>
              <w:t xml:space="preserve"> homeless persons with housing entry as quickly as possible</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269441610"/>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505492745"/>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0830A3" w:rsidRDefault="00294129" w:rsidP="00821516">
            <w:pPr>
              <w:spacing w:after="0" w:line="240" w:lineRule="auto"/>
              <w:rPr>
                <w:rFonts w:ascii="Times New Roman" w:eastAsia="Times New Roman" w:hAnsi="Times New Roman" w:cs="Times New Roman"/>
                <w:sz w:val="24"/>
                <w:szCs w:val="25"/>
              </w:rPr>
            </w:pPr>
            <w:r w:rsidRPr="000830A3">
              <w:rPr>
                <w:rFonts w:ascii="Times New Roman" w:eastAsia="Times New Roman" w:hAnsi="Times New Roman" w:cs="Times New Roman"/>
                <w:sz w:val="24"/>
                <w:szCs w:val="25"/>
              </w:rPr>
              <w:t>Reallocate funding from lower-performing projects to more effective options</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243805107"/>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268321493"/>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0830A3" w:rsidRDefault="00B131C8" w:rsidP="00821516">
            <w:pPr>
              <w:spacing w:after="0" w:line="240" w:lineRule="auto"/>
              <w:rPr>
                <w:rFonts w:ascii="Times New Roman" w:eastAsia="Times New Roman" w:hAnsi="Times New Roman" w:cs="Times New Roman"/>
                <w:sz w:val="24"/>
                <w:szCs w:val="25"/>
              </w:rPr>
            </w:pPr>
            <w:r>
              <w:rPr>
                <w:rFonts w:ascii="Times New Roman" w:eastAsia="Times New Roman" w:hAnsi="Times New Roman" w:cs="Times New Roman"/>
                <w:sz w:val="24"/>
                <w:szCs w:val="25"/>
              </w:rPr>
              <w:t>Increase</w:t>
            </w:r>
            <w:r w:rsidR="00CA7B96">
              <w:rPr>
                <w:rFonts w:ascii="Times New Roman" w:eastAsia="Times New Roman" w:hAnsi="Times New Roman" w:cs="Times New Roman"/>
                <w:sz w:val="24"/>
                <w:szCs w:val="25"/>
              </w:rPr>
              <w:t xml:space="preserve"> focus on System P</w:t>
            </w:r>
            <w:r w:rsidR="00294129" w:rsidRPr="000830A3">
              <w:rPr>
                <w:rFonts w:ascii="Times New Roman" w:eastAsia="Times New Roman" w:hAnsi="Times New Roman" w:cs="Times New Roman"/>
                <w:sz w:val="24"/>
                <w:szCs w:val="25"/>
              </w:rPr>
              <w:t>erformance, versus only at project level</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1992204911"/>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558477457"/>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0830A3" w:rsidRDefault="00294129" w:rsidP="00821516">
            <w:pPr>
              <w:spacing w:after="0" w:line="240" w:lineRule="auto"/>
              <w:rPr>
                <w:rFonts w:ascii="Times New Roman" w:eastAsia="Times New Roman" w:hAnsi="Times New Roman" w:cs="Times New Roman"/>
                <w:sz w:val="24"/>
                <w:szCs w:val="25"/>
              </w:rPr>
            </w:pPr>
            <w:r w:rsidRPr="000830A3">
              <w:rPr>
                <w:rFonts w:ascii="Times New Roman" w:eastAsia="Times New Roman" w:hAnsi="Times New Roman" w:cs="Times New Roman"/>
                <w:sz w:val="24"/>
                <w:szCs w:val="25"/>
              </w:rPr>
              <w:t>Extensive</w:t>
            </w:r>
            <w:r w:rsidR="00CA7B96">
              <w:rPr>
                <w:rFonts w:ascii="Times New Roman" w:eastAsia="Times New Roman" w:hAnsi="Times New Roman" w:cs="Times New Roman"/>
                <w:sz w:val="24"/>
                <w:szCs w:val="25"/>
              </w:rPr>
              <w:t>ly</w:t>
            </w:r>
            <w:r w:rsidRPr="000830A3">
              <w:rPr>
                <w:rFonts w:ascii="Times New Roman" w:eastAsia="Times New Roman" w:hAnsi="Times New Roman" w:cs="Times New Roman"/>
                <w:sz w:val="24"/>
                <w:szCs w:val="25"/>
              </w:rPr>
              <w:t xml:space="preserve"> </w:t>
            </w:r>
            <w:r w:rsidR="00CA7B96">
              <w:rPr>
                <w:rFonts w:ascii="Times New Roman" w:eastAsia="Times New Roman" w:hAnsi="Times New Roman" w:cs="Times New Roman"/>
                <w:sz w:val="24"/>
                <w:szCs w:val="25"/>
              </w:rPr>
              <w:t>use Coordinated Entry</w:t>
            </w:r>
            <w:r w:rsidRPr="000830A3">
              <w:rPr>
                <w:rFonts w:ascii="Times New Roman" w:eastAsia="Times New Roman" w:hAnsi="Times New Roman" w:cs="Times New Roman"/>
                <w:sz w:val="24"/>
                <w:szCs w:val="25"/>
              </w:rPr>
              <w:t xml:space="preserve"> to assess needs and refer to housing &amp; services</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1259135058"/>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1511524215"/>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0830A3" w:rsidRDefault="00294129" w:rsidP="00821516">
            <w:pPr>
              <w:spacing w:after="0" w:line="240" w:lineRule="auto"/>
              <w:rPr>
                <w:rFonts w:ascii="Times New Roman" w:eastAsia="Times New Roman" w:hAnsi="Times New Roman" w:cs="Times New Roman"/>
                <w:sz w:val="24"/>
                <w:szCs w:val="25"/>
              </w:rPr>
            </w:pPr>
            <w:r w:rsidRPr="000830A3">
              <w:rPr>
                <w:rFonts w:ascii="Times New Roman" w:eastAsia="Times New Roman" w:hAnsi="Times New Roman" w:cs="Times New Roman"/>
                <w:sz w:val="24"/>
                <w:szCs w:val="25"/>
              </w:rPr>
              <w:t>Reduce length of time persons are homeless</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202364372"/>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2088749897"/>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0830A3" w:rsidRDefault="00294129" w:rsidP="00821516">
            <w:pPr>
              <w:spacing w:after="0" w:line="240" w:lineRule="auto"/>
              <w:rPr>
                <w:rFonts w:ascii="Times New Roman" w:eastAsia="Times New Roman" w:hAnsi="Times New Roman" w:cs="Times New Roman"/>
                <w:sz w:val="24"/>
                <w:szCs w:val="25"/>
              </w:rPr>
            </w:pPr>
            <w:r w:rsidRPr="000830A3">
              <w:rPr>
                <w:rFonts w:ascii="Times New Roman" w:eastAsia="Times New Roman" w:hAnsi="Times New Roman" w:cs="Times New Roman"/>
                <w:sz w:val="24"/>
                <w:szCs w:val="25"/>
              </w:rPr>
              <w:t>Increase income and connection to benefits</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1765909513"/>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1495914872"/>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0830A3" w:rsidRDefault="00294129" w:rsidP="00821516">
            <w:pPr>
              <w:spacing w:after="0" w:line="240" w:lineRule="auto"/>
              <w:rPr>
                <w:rFonts w:ascii="Times New Roman" w:eastAsia="Times New Roman" w:hAnsi="Times New Roman" w:cs="Times New Roman"/>
                <w:sz w:val="24"/>
                <w:szCs w:val="25"/>
              </w:rPr>
            </w:pPr>
            <w:r w:rsidRPr="000830A3">
              <w:rPr>
                <w:rFonts w:ascii="Times New Roman" w:eastAsia="Times New Roman" w:hAnsi="Times New Roman" w:cs="Times New Roman"/>
                <w:sz w:val="24"/>
                <w:szCs w:val="25"/>
              </w:rPr>
              <w:t xml:space="preserve">Move homeless persons into permanent housing, </w:t>
            </w:r>
            <w:r>
              <w:rPr>
                <w:rFonts w:ascii="Times New Roman" w:eastAsia="Times New Roman" w:hAnsi="Times New Roman" w:cs="Times New Roman"/>
                <w:sz w:val="24"/>
                <w:szCs w:val="25"/>
              </w:rPr>
              <w:t xml:space="preserve">and assure high rate of housing </w:t>
            </w:r>
            <w:r w:rsidRPr="000830A3">
              <w:rPr>
                <w:rFonts w:ascii="Times New Roman" w:eastAsia="Times New Roman" w:hAnsi="Times New Roman" w:cs="Times New Roman"/>
                <w:sz w:val="24"/>
                <w:szCs w:val="25"/>
              </w:rPr>
              <w:t>retention</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723334429"/>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48846475"/>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0830A3" w:rsidRDefault="00294129" w:rsidP="00821516">
            <w:pPr>
              <w:spacing w:after="0" w:line="240" w:lineRule="auto"/>
              <w:rPr>
                <w:rFonts w:ascii="Times New Roman" w:eastAsia="Times New Roman" w:hAnsi="Times New Roman" w:cs="Times New Roman"/>
                <w:sz w:val="24"/>
                <w:szCs w:val="25"/>
              </w:rPr>
            </w:pPr>
            <w:r w:rsidRPr="000830A3">
              <w:rPr>
                <w:rFonts w:ascii="Times New Roman" w:eastAsia="Times New Roman" w:hAnsi="Times New Roman" w:cs="Times New Roman"/>
                <w:sz w:val="24"/>
                <w:szCs w:val="25"/>
              </w:rPr>
              <w:t>End homelessness among chronic homeless persons, veterans, families with children and unaccompanied youth</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1057131353"/>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951523196"/>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294129" w:rsidRPr="00B32CBC" w:rsidTr="00821516">
        <w:trPr>
          <w:trHeight w:val="288"/>
        </w:trPr>
        <w:tc>
          <w:tcPr>
            <w:tcW w:w="7488" w:type="dxa"/>
            <w:shd w:val="solid" w:color="FFFFFF" w:themeColor="background1" w:fill="FFFFFF" w:themeFill="background1"/>
            <w:vAlign w:val="center"/>
          </w:tcPr>
          <w:p w:rsidR="00294129" w:rsidRPr="000830A3" w:rsidRDefault="00294129" w:rsidP="00821516">
            <w:pPr>
              <w:spacing w:after="0" w:line="240" w:lineRule="auto"/>
              <w:rPr>
                <w:rFonts w:ascii="Times New Roman" w:eastAsia="Times New Roman" w:hAnsi="Times New Roman" w:cs="Times New Roman"/>
                <w:sz w:val="24"/>
                <w:szCs w:val="25"/>
              </w:rPr>
            </w:pPr>
            <w:r>
              <w:rPr>
                <w:rFonts w:ascii="Times New Roman" w:eastAsia="Times New Roman" w:hAnsi="Times New Roman" w:cs="Times New Roman"/>
                <w:sz w:val="24"/>
                <w:szCs w:val="25"/>
              </w:rPr>
              <w:t xml:space="preserve">Our agency understands our CoC-funded projects can only accept persons meeting the HUD definition of literally homeless. </w:t>
            </w:r>
          </w:p>
        </w:tc>
        <w:tc>
          <w:tcPr>
            <w:tcW w:w="2430" w:type="dxa"/>
            <w:shd w:val="solid" w:color="FFFFFF" w:themeColor="background1" w:fill="FFFFFF" w:themeFill="background1"/>
            <w:vAlign w:val="center"/>
          </w:tcPr>
          <w:p w:rsidR="00294129" w:rsidRPr="00142D7C" w:rsidRDefault="004A0899" w:rsidP="00821516">
            <w:pPr>
              <w:spacing w:after="0" w:line="240" w:lineRule="auto"/>
              <w:jc w:val="center"/>
              <w:rPr>
                <w:rFonts w:ascii="Times New Roman" w:eastAsia="Times New Roman" w:hAnsi="Times New Roman" w:cs="Times New Roman"/>
                <w:b/>
                <w:color w:val="006600"/>
                <w:sz w:val="18"/>
                <w:szCs w:val="18"/>
              </w:rPr>
            </w:pPr>
            <w:sdt>
              <w:sdtPr>
                <w:rPr>
                  <w:rFonts w:ascii="Times New Roman" w:eastAsia="Times New Roman" w:hAnsi="Times New Roman" w:cs="Times New Roman"/>
                  <w:color w:val="404040" w:themeColor="text1" w:themeTint="BF"/>
                  <w:szCs w:val="20"/>
                </w:rPr>
                <w:id w:val="760871190"/>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1029679187"/>
              </w:sdtPr>
              <w:sdtEndPr/>
              <w:sdtContent>
                <w:r w:rsidR="00294129">
                  <w:rPr>
                    <w:rFonts w:ascii="MS Gothic" w:eastAsia="MS Gothic" w:hAnsi="MS Gothic" w:cs="Times New Roman" w:hint="eastAsia"/>
                    <w:color w:val="404040" w:themeColor="text1" w:themeTint="BF"/>
                    <w:szCs w:val="20"/>
                  </w:rPr>
                  <w:t>☐</w:t>
                </w:r>
              </w:sdtContent>
            </w:sdt>
            <w:r w:rsidR="00294129">
              <w:rPr>
                <w:rFonts w:ascii="Times New Roman" w:eastAsia="Times New Roman" w:hAnsi="Times New Roman" w:cs="Times New Roman"/>
                <w:color w:val="404040" w:themeColor="text1" w:themeTint="BF"/>
                <w:szCs w:val="20"/>
              </w:rPr>
              <w:t>NO</w:t>
            </w:r>
          </w:p>
        </w:tc>
      </w:tr>
      <w:tr w:rsidR="00747770" w:rsidRPr="00B32CBC" w:rsidTr="00821516">
        <w:trPr>
          <w:trHeight w:val="288"/>
        </w:trPr>
        <w:tc>
          <w:tcPr>
            <w:tcW w:w="7488" w:type="dxa"/>
            <w:shd w:val="solid" w:color="FFFFFF" w:themeColor="background1" w:fill="FFFFFF" w:themeFill="background1"/>
            <w:vAlign w:val="center"/>
          </w:tcPr>
          <w:p w:rsidR="00747770" w:rsidRDefault="00747770" w:rsidP="00821516">
            <w:pPr>
              <w:spacing w:after="0" w:line="240" w:lineRule="auto"/>
              <w:rPr>
                <w:rFonts w:ascii="Times New Roman" w:eastAsia="Times New Roman" w:hAnsi="Times New Roman" w:cs="Times New Roman"/>
                <w:sz w:val="24"/>
                <w:szCs w:val="25"/>
              </w:rPr>
            </w:pPr>
            <w:r>
              <w:rPr>
                <w:rFonts w:ascii="Times New Roman" w:eastAsia="Times New Roman" w:hAnsi="Times New Roman" w:cs="Times New Roman"/>
                <w:sz w:val="24"/>
                <w:szCs w:val="25"/>
              </w:rPr>
              <w:t>Our agency understands the requirements of data collection and the priority on data-driven planning using the continuum</w:t>
            </w:r>
            <w:r w:rsidR="00B131C8">
              <w:rPr>
                <w:rFonts w:ascii="Times New Roman" w:eastAsia="Times New Roman" w:hAnsi="Times New Roman" w:cs="Times New Roman"/>
                <w:sz w:val="24"/>
                <w:szCs w:val="25"/>
              </w:rPr>
              <w:t>’</w:t>
            </w:r>
            <w:r>
              <w:rPr>
                <w:rFonts w:ascii="Times New Roman" w:eastAsia="Times New Roman" w:hAnsi="Times New Roman" w:cs="Times New Roman"/>
                <w:sz w:val="24"/>
                <w:szCs w:val="25"/>
              </w:rPr>
              <w:t>s local HMIS</w:t>
            </w:r>
            <w:r w:rsidR="00F73D8C">
              <w:rPr>
                <w:rFonts w:ascii="Times New Roman" w:eastAsia="Times New Roman" w:hAnsi="Times New Roman" w:cs="Times New Roman"/>
                <w:sz w:val="24"/>
                <w:szCs w:val="25"/>
              </w:rPr>
              <w:t>.</w:t>
            </w:r>
          </w:p>
        </w:tc>
        <w:tc>
          <w:tcPr>
            <w:tcW w:w="2430" w:type="dxa"/>
            <w:shd w:val="solid" w:color="FFFFFF" w:themeColor="background1" w:fill="FFFFFF" w:themeFill="background1"/>
            <w:vAlign w:val="center"/>
          </w:tcPr>
          <w:p w:rsidR="00747770" w:rsidRDefault="004A0899" w:rsidP="00821516">
            <w:pPr>
              <w:spacing w:after="0" w:line="240" w:lineRule="auto"/>
              <w:jc w:val="center"/>
              <w:rPr>
                <w:rFonts w:ascii="Times New Roman" w:eastAsia="Times New Roman" w:hAnsi="Times New Roman" w:cs="Times New Roman"/>
                <w:color w:val="404040" w:themeColor="text1" w:themeTint="BF"/>
                <w:szCs w:val="20"/>
              </w:rPr>
            </w:pPr>
            <w:sdt>
              <w:sdtPr>
                <w:rPr>
                  <w:rFonts w:ascii="Times New Roman" w:eastAsia="Times New Roman" w:hAnsi="Times New Roman" w:cs="Times New Roman"/>
                  <w:color w:val="404040" w:themeColor="text1" w:themeTint="BF"/>
                  <w:szCs w:val="20"/>
                </w:rPr>
                <w:id w:val="-1848239472"/>
              </w:sdtPr>
              <w:sdtEndPr/>
              <w:sdtContent>
                <w:r w:rsidR="00747770">
                  <w:rPr>
                    <w:rFonts w:ascii="MS Gothic" w:eastAsia="MS Gothic" w:hAnsi="MS Gothic" w:cs="Times New Roman" w:hint="eastAsia"/>
                    <w:color w:val="404040" w:themeColor="text1" w:themeTint="BF"/>
                    <w:szCs w:val="20"/>
                  </w:rPr>
                  <w:t>☐</w:t>
                </w:r>
              </w:sdtContent>
            </w:sdt>
            <w:r w:rsidR="00747770">
              <w:rPr>
                <w:rFonts w:ascii="Times New Roman" w:eastAsia="Times New Roman" w:hAnsi="Times New Roman" w:cs="Times New Roman"/>
                <w:color w:val="404040" w:themeColor="text1" w:themeTint="BF"/>
                <w:szCs w:val="20"/>
              </w:rPr>
              <w:t xml:space="preserve">YES            </w:t>
            </w:r>
            <w:sdt>
              <w:sdtPr>
                <w:rPr>
                  <w:rFonts w:ascii="Times New Roman" w:eastAsia="Times New Roman" w:hAnsi="Times New Roman" w:cs="Times New Roman"/>
                  <w:color w:val="404040" w:themeColor="text1" w:themeTint="BF"/>
                  <w:szCs w:val="20"/>
                </w:rPr>
                <w:id w:val="1489129643"/>
              </w:sdtPr>
              <w:sdtEndPr/>
              <w:sdtContent>
                <w:r w:rsidR="00747770">
                  <w:rPr>
                    <w:rFonts w:ascii="MS Gothic" w:eastAsia="MS Gothic" w:hAnsi="MS Gothic" w:cs="Times New Roman" w:hint="eastAsia"/>
                    <w:color w:val="404040" w:themeColor="text1" w:themeTint="BF"/>
                    <w:szCs w:val="20"/>
                  </w:rPr>
                  <w:t>☐</w:t>
                </w:r>
              </w:sdtContent>
            </w:sdt>
            <w:r w:rsidR="00747770">
              <w:rPr>
                <w:rFonts w:ascii="Times New Roman" w:eastAsia="Times New Roman" w:hAnsi="Times New Roman" w:cs="Times New Roman"/>
                <w:color w:val="404040" w:themeColor="text1" w:themeTint="BF"/>
                <w:szCs w:val="20"/>
              </w:rPr>
              <w:t>NO</w:t>
            </w:r>
          </w:p>
        </w:tc>
      </w:tr>
    </w:tbl>
    <w:p w:rsidR="00294129" w:rsidRPr="00E9229B" w:rsidRDefault="00294129" w:rsidP="00294129">
      <w:pPr>
        <w:spacing w:after="0" w:line="240" w:lineRule="auto"/>
        <w:rPr>
          <w:rFonts w:ascii="Times New Roman" w:eastAsia="Times New Roman" w:hAnsi="Times New Roman" w:cs="Times New Roman"/>
          <w:b/>
          <w:i/>
          <w:sz w:val="24"/>
          <w:szCs w:val="25"/>
        </w:rPr>
      </w:pPr>
    </w:p>
    <w:p w:rsidR="00294129" w:rsidRPr="00E9229B" w:rsidRDefault="00294129" w:rsidP="00294129">
      <w:pPr>
        <w:rPr>
          <w:rFonts w:ascii="Times New Roman" w:hAnsi="Times New Roman" w:cs="Times New Roman"/>
          <w:b/>
          <w:i/>
        </w:rPr>
      </w:pPr>
      <w:r w:rsidRPr="00E9229B">
        <w:rPr>
          <w:rFonts w:ascii="Times New Roman" w:hAnsi="Times New Roman" w:cs="Times New Roman"/>
          <w:b/>
          <w:i/>
        </w:rPr>
        <w:t>Signed:</w:t>
      </w:r>
    </w:p>
    <w:p w:rsidR="00294129" w:rsidRDefault="00294129" w:rsidP="00294129">
      <w:pPr>
        <w:rPr>
          <w:rFonts w:ascii="Times New Roman" w:hAnsi="Times New Roman" w:cs="Times New Roman"/>
        </w:rPr>
      </w:pPr>
      <w:r>
        <w:rPr>
          <w:rFonts w:ascii="Times New Roman" w:hAnsi="Times New Roman" w:cs="Times New Roman"/>
        </w:rPr>
        <w:t>Executive Director</w:t>
      </w:r>
      <w:r w:rsidR="00E9229B">
        <w:rPr>
          <w:rFonts w:ascii="Times New Roman" w:hAnsi="Times New Roman" w:cs="Times New Roman"/>
        </w:rPr>
        <w:t xml:space="preserve">: </w:t>
      </w:r>
      <w:r>
        <w:rPr>
          <w:rFonts w:ascii="Times New Roman" w:hAnsi="Times New Roman" w:cs="Times New Roman"/>
        </w:rPr>
        <w:tab/>
      </w:r>
    </w:p>
    <w:p w:rsidR="00294129" w:rsidRPr="00E7792F" w:rsidRDefault="00294129" w:rsidP="00294129">
      <w:pPr>
        <w:rPr>
          <w:rFonts w:ascii="Times New Roman" w:hAnsi="Times New Roman" w:cs="Times New Roman"/>
          <w:u w:val="single"/>
        </w:rPr>
      </w:pPr>
      <w:r>
        <w:rPr>
          <w:rFonts w:ascii="Times New Roman" w:hAnsi="Times New Roman" w:cs="Times New Roman"/>
        </w:rPr>
        <w:t>Agency Sta</w:t>
      </w:r>
      <w:r w:rsidR="00E9229B">
        <w:rPr>
          <w:rFonts w:ascii="Times New Roman" w:hAnsi="Times New Roman" w:cs="Times New Roman"/>
        </w:rPr>
        <w:t>ff</w:t>
      </w:r>
      <w:r>
        <w:rPr>
          <w:rFonts w:ascii="Times New Roman" w:hAnsi="Times New Roman" w:cs="Times New Roman"/>
        </w:rPr>
        <w:t xml:space="preserve"> Designated to Attend CoC meetings/workshops</w:t>
      </w:r>
      <w:r w:rsidR="00E9229B">
        <w:rPr>
          <w:rFonts w:ascii="Times New Roman" w:hAnsi="Times New Roman" w:cs="Times New Roman"/>
        </w:rPr>
        <w:t>:</w:t>
      </w:r>
    </w:p>
    <w:p w:rsidR="00023F55" w:rsidRDefault="00294129" w:rsidP="00294129">
      <w:pPr>
        <w:rPr>
          <w:rFonts w:ascii="Times New Roman" w:hAnsi="Times New Roman" w:cs="Times New Roman"/>
        </w:rPr>
      </w:pPr>
      <w:r>
        <w:rPr>
          <w:rFonts w:ascii="Times New Roman" w:hAnsi="Times New Roman" w:cs="Times New Roman"/>
        </w:rPr>
        <w:t>Date</w:t>
      </w:r>
      <w:r w:rsidR="00E9229B">
        <w:rPr>
          <w:rFonts w:ascii="Times New Roman" w:hAnsi="Times New Roman" w:cs="Times New Roman"/>
        </w:rPr>
        <w:t xml:space="preserve"> Signed:</w:t>
      </w:r>
      <w:r w:rsidRPr="00C20C53">
        <w:rPr>
          <w:rFonts w:ascii="Times New Roman" w:hAnsi="Times New Roman" w:cs="Times New Roman"/>
        </w:rPr>
        <w:tab/>
      </w:r>
    </w:p>
    <w:p w:rsidR="00AD6569" w:rsidRDefault="00AD6569" w:rsidP="00133554">
      <w:pPr>
        <w:rPr>
          <w:rFonts w:ascii="Times New Roman" w:hAnsi="Times New Roman" w:cs="Times New Roman"/>
          <w:b/>
          <w:i/>
          <w:sz w:val="32"/>
        </w:rPr>
      </w:pPr>
      <w:r>
        <w:rPr>
          <w:rFonts w:ascii="Times New Roman" w:hAnsi="Times New Roman" w:cs="Times New Roman"/>
          <w:b/>
          <w:i/>
          <w:sz w:val="32"/>
        </w:rPr>
        <w:t>Please do not include pages after this, but review the information.</w:t>
      </w:r>
    </w:p>
    <w:p w:rsidR="00023F55" w:rsidRPr="0027025C" w:rsidRDefault="005140E1" w:rsidP="00133554">
      <w:pPr>
        <w:rPr>
          <w:rFonts w:ascii="Times New Roman" w:hAnsi="Times New Roman" w:cs="Times New Roman"/>
          <w:b/>
          <w:i/>
          <w:sz w:val="28"/>
          <w:szCs w:val="28"/>
        </w:rPr>
      </w:pPr>
      <w:r w:rsidRPr="0027025C">
        <w:rPr>
          <w:rFonts w:ascii="Times New Roman" w:hAnsi="Times New Roman" w:cs="Times New Roman"/>
          <w:b/>
          <w:i/>
          <w:sz w:val="28"/>
          <w:szCs w:val="28"/>
        </w:rPr>
        <w:t>Additional information</w:t>
      </w:r>
      <w:r w:rsidR="006C6C90" w:rsidRPr="0027025C">
        <w:rPr>
          <w:rFonts w:ascii="Times New Roman" w:hAnsi="Times New Roman" w:cs="Times New Roman"/>
          <w:b/>
          <w:i/>
          <w:sz w:val="28"/>
          <w:szCs w:val="28"/>
        </w:rPr>
        <w:t>, &amp; definitions used</w:t>
      </w:r>
      <w:r w:rsidR="009C3184" w:rsidRPr="0027025C">
        <w:rPr>
          <w:rFonts w:ascii="Times New Roman" w:hAnsi="Times New Roman" w:cs="Times New Roman"/>
          <w:b/>
          <w:i/>
          <w:sz w:val="28"/>
          <w:szCs w:val="28"/>
        </w:rPr>
        <w:t xml:space="preserve">: </w:t>
      </w:r>
    </w:p>
    <w:p w:rsidR="005140E1" w:rsidRPr="0027025C" w:rsidRDefault="005140E1" w:rsidP="00133554">
      <w:pPr>
        <w:rPr>
          <w:rFonts w:ascii="Times New Roman" w:hAnsi="Times New Roman" w:cs="Times New Roman"/>
        </w:rPr>
      </w:pPr>
      <w:r w:rsidRPr="0027025C">
        <w:rPr>
          <w:rFonts w:ascii="Times New Roman" w:hAnsi="Times New Roman" w:cs="Times New Roman"/>
        </w:rPr>
        <w:t xml:space="preserve">Local CoC funding is restricted to serving individuals or families who meet the strict definition of homelessness. </w:t>
      </w:r>
    </w:p>
    <w:p w:rsidR="006C6C90" w:rsidRPr="0027025C" w:rsidRDefault="00A36F89" w:rsidP="00133554">
      <w:pPr>
        <w:rPr>
          <w:rFonts w:ascii="Times New Roman" w:hAnsi="Times New Roman" w:cs="Times New Roman"/>
        </w:rPr>
      </w:pPr>
      <w:r w:rsidRPr="0027025C">
        <w:rPr>
          <w:rFonts w:ascii="Times New Roman" w:hAnsi="Times New Roman" w:cs="Times New Roman"/>
          <w:b/>
          <w:color w:val="FF0000"/>
        </w:rPr>
        <w:t>Chronic Homelessness:</w:t>
      </w:r>
      <w:r w:rsidR="0027025C" w:rsidRPr="0027025C">
        <w:rPr>
          <w:rFonts w:ascii="Times New Roman" w:hAnsi="Times New Roman" w:cs="Times New Roman"/>
          <w:b/>
          <w:color w:val="FF0000"/>
        </w:rPr>
        <w:t xml:space="preserve">  </w:t>
      </w:r>
      <w:r w:rsidRPr="0027025C">
        <w:rPr>
          <w:rFonts w:ascii="Times New Roman" w:hAnsi="Times New Roman" w:cs="Times New Roman"/>
        </w:rPr>
        <w:t>HUD: 24 CFR 578.3</w:t>
      </w:r>
    </w:p>
    <w:p w:rsidR="006C6C90" w:rsidRPr="0027025C" w:rsidRDefault="006C6C90" w:rsidP="0027025C">
      <w:pPr>
        <w:pStyle w:val="NoSpacing"/>
        <w:spacing w:line="276" w:lineRule="auto"/>
        <w:rPr>
          <w:rFonts w:ascii="Times New Roman" w:hAnsi="Times New Roman" w:cs="Times New Roman"/>
        </w:rPr>
      </w:pPr>
      <w:r w:rsidRPr="0027025C">
        <w:rPr>
          <w:rFonts w:ascii="Times New Roman" w:hAnsi="Times New Roman" w:cs="Times New Roman"/>
        </w:rPr>
        <w:t>HUD defines a ‘‘chronically homeless’’ individual</w:t>
      </w:r>
      <w:r w:rsidR="0027025C" w:rsidRPr="0027025C">
        <w:rPr>
          <w:rFonts w:ascii="Times New Roman" w:hAnsi="Times New Roman" w:cs="Times New Roman"/>
        </w:rPr>
        <w:t xml:space="preserve"> </w:t>
      </w:r>
      <w:r w:rsidRPr="0027025C">
        <w:rPr>
          <w:rFonts w:ascii="Times New Roman" w:hAnsi="Times New Roman" w:cs="Times New Roman"/>
        </w:rPr>
        <w:t>as a homeless</w:t>
      </w:r>
      <w:r w:rsidR="0027025C" w:rsidRPr="0027025C">
        <w:rPr>
          <w:rFonts w:ascii="Times New Roman" w:hAnsi="Times New Roman" w:cs="Times New Roman"/>
        </w:rPr>
        <w:t xml:space="preserve"> </w:t>
      </w:r>
      <w:r w:rsidRPr="0027025C">
        <w:rPr>
          <w:rFonts w:ascii="Times New Roman" w:hAnsi="Times New Roman" w:cs="Times New Roman"/>
        </w:rPr>
        <w:t>individual with a disability who lives</w:t>
      </w:r>
      <w:r w:rsidR="0027025C" w:rsidRPr="0027025C">
        <w:rPr>
          <w:rFonts w:ascii="Times New Roman" w:hAnsi="Times New Roman" w:cs="Times New Roman"/>
        </w:rPr>
        <w:t xml:space="preserve"> </w:t>
      </w:r>
      <w:r w:rsidRPr="0027025C">
        <w:rPr>
          <w:rFonts w:ascii="Times New Roman" w:hAnsi="Times New Roman" w:cs="Times New Roman"/>
        </w:rPr>
        <w:t>either in a place not meant for human</w:t>
      </w:r>
      <w:r w:rsidR="0027025C" w:rsidRPr="0027025C">
        <w:rPr>
          <w:rFonts w:ascii="Times New Roman" w:hAnsi="Times New Roman" w:cs="Times New Roman"/>
        </w:rPr>
        <w:t xml:space="preserve"> </w:t>
      </w:r>
      <w:r w:rsidRPr="0027025C">
        <w:rPr>
          <w:rFonts w:ascii="Times New Roman" w:hAnsi="Times New Roman" w:cs="Times New Roman"/>
        </w:rPr>
        <w:t>habitation, a safe haven, or in an</w:t>
      </w:r>
      <w:r w:rsidR="0027025C" w:rsidRPr="0027025C">
        <w:rPr>
          <w:rFonts w:ascii="Times New Roman" w:hAnsi="Times New Roman" w:cs="Times New Roman"/>
        </w:rPr>
        <w:t xml:space="preserve"> </w:t>
      </w:r>
      <w:r w:rsidRPr="0027025C">
        <w:rPr>
          <w:rFonts w:ascii="Times New Roman" w:hAnsi="Times New Roman" w:cs="Times New Roman"/>
        </w:rPr>
        <w:t>emergency shelter, or in an institutional</w:t>
      </w:r>
      <w:r w:rsidR="0027025C" w:rsidRPr="0027025C">
        <w:rPr>
          <w:rFonts w:ascii="Times New Roman" w:hAnsi="Times New Roman" w:cs="Times New Roman"/>
        </w:rPr>
        <w:t xml:space="preserve"> </w:t>
      </w:r>
      <w:r w:rsidRPr="0027025C">
        <w:rPr>
          <w:rFonts w:ascii="Times New Roman" w:hAnsi="Times New Roman" w:cs="Times New Roman"/>
        </w:rPr>
        <w:t>care facility if the individual has been</w:t>
      </w:r>
      <w:r w:rsidR="0027025C" w:rsidRPr="0027025C">
        <w:rPr>
          <w:rFonts w:ascii="Times New Roman" w:hAnsi="Times New Roman" w:cs="Times New Roman"/>
        </w:rPr>
        <w:t xml:space="preserve"> </w:t>
      </w:r>
      <w:r w:rsidRPr="0027025C">
        <w:rPr>
          <w:rFonts w:ascii="Times New Roman" w:hAnsi="Times New Roman" w:cs="Times New Roman"/>
        </w:rPr>
        <w:t>living in the facility for fewer than 90</w:t>
      </w:r>
      <w:r w:rsidR="0027025C" w:rsidRPr="0027025C">
        <w:rPr>
          <w:rFonts w:ascii="Times New Roman" w:hAnsi="Times New Roman" w:cs="Times New Roman"/>
        </w:rPr>
        <w:t xml:space="preserve"> </w:t>
      </w:r>
      <w:r w:rsidRPr="0027025C">
        <w:rPr>
          <w:rFonts w:ascii="Times New Roman" w:hAnsi="Times New Roman" w:cs="Times New Roman"/>
        </w:rPr>
        <w:t>days and had been living in a place not</w:t>
      </w:r>
      <w:r w:rsidR="0027025C" w:rsidRPr="0027025C">
        <w:rPr>
          <w:rFonts w:ascii="Times New Roman" w:hAnsi="Times New Roman" w:cs="Times New Roman"/>
        </w:rPr>
        <w:t xml:space="preserve"> </w:t>
      </w:r>
      <w:r w:rsidRPr="0027025C">
        <w:rPr>
          <w:rFonts w:ascii="Times New Roman" w:hAnsi="Times New Roman" w:cs="Times New Roman"/>
        </w:rPr>
        <w:t>meant for human habitation, a safe</w:t>
      </w:r>
      <w:r w:rsidR="0027025C" w:rsidRPr="0027025C">
        <w:rPr>
          <w:rFonts w:ascii="Times New Roman" w:hAnsi="Times New Roman" w:cs="Times New Roman"/>
        </w:rPr>
        <w:t xml:space="preserve"> </w:t>
      </w:r>
      <w:r w:rsidRPr="0027025C">
        <w:rPr>
          <w:rFonts w:ascii="Times New Roman" w:hAnsi="Times New Roman" w:cs="Times New Roman"/>
        </w:rPr>
        <w:t>haven, or in an emergency shelter</w:t>
      </w:r>
      <w:r w:rsidR="0027025C" w:rsidRPr="0027025C">
        <w:rPr>
          <w:rFonts w:ascii="Times New Roman" w:hAnsi="Times New Roman" w:cs="Times New Roman"/>
        </w:rPr>
        <w:t xml:space="preserve"> </w:t>
      </w:r>
      <w:r w:rsidRPr="0027025C">
        <w:rPr>
          <w:rFonts w:ascii="Times New Roman" w:hAnsi="Times New Roman" w:cs="Times New Roman"/>
        </w:rPr>
        <w:t>immediately before entering the</w:t>
      </w:r>
      <w:r w:rsidR="0027025C" w:rsidRPr="0027025C">
        <w:rPr>
          <w:rFonts w:ascii="Times New Roman" w:hAnsi="Times New Roman" w:cs="Times New Roman"/>
        </w:rPr>
        <w:t xml:space="preserve"> </w:t>
      </w:r>
      <w:r w:rsidRPr="0027025C">
        <w:rPr>
          <w:rFonts w:ascii="Times New Roman" w:hAnsi="Times New Roman" w:cs="Times New Roman"/>
        </w:rPr>
        <w:t>institutional care facility. In order to</w:t>
      </w:r>
      <w:r w:rsidR="0027025C" w:rsidRPr="0027025C">
        <w:rPr>
          <w:rFonts w:ascii="Times New Roman" w:hAnsi="Times New Roman" w:cs="Times New Roman"/>
        </w:rPr>
        <w:t xml:space="preserve"> </w:t>
      </w:r>
      <w:r w:rsidRPr="0027025C">
        <w:rPr>
          <w:rFonts w:ascii="Times New Roman" w:hAnsi="Times New Roman" w:cs="Times New Roman"/>
        </w:rPr>
        <w:t>meet the ‘‘chronically homeless’’</w:t>
      </w:r>
      <w:r w:rsidR="0027025C" w:rsidRPr="0027025C">
        <w:rPr>
          <w:rFonts w:ascii="Times New Roman" w:hAnsi="Times New Roman" w:cs="Times New Roman"/>
        </w:rPr>
        <w:t xml:space="preserve"> </w:t>
      </w:r>
      <w:r w:rsidRPr="0027025C">
        <w:rPr>
          <w:rFonts w:ascii="Times New Roman" w:hAnsi="Times New Roman" w:cs="Times New Roman"/>
        </w:rPr>
        <w:t>definition, the individual also must</w:t>
      </w:r>
      <w:r w:rsidR="0027025C" w:rsidRPr="0027025C">
        <w:rPr>
          <w:rFonts w:ascii="Times New Roman" w:hAnsi="Times New Roman" w:cs="Times New Roman"/>
        </w:rPr>
        <w:t xml:space="preserve"> </w:t>
      </w:r>
      <w:r w:rsidRPr="0027025C">
        <w:rPr>
          <w:rFonts w:ascii="Times New Roman" w:hAnsi="Times New Roman" w:cs="Times New Roman"/>
        </w:rPr>
        <w:t>have been living as described above</w:t>
      </w:r>
      <w:r w:rsidR="0027025C" w:rsidRPr="0027025C">
        <w:rPr>
          <w:rFonts w:ascii="Times New Roman" w:hAnsi="Times New Roman" w:cs="Times New Roman"/>
        </w:rPr>
        <w:t xml:space="preserve"> </w:t>
      </w:r>
      <w:r w:rsidRPr="0027025C">
        <w:rPr>
          <w:rFonts w:ascii="Times New Roman" w:hAnsi="Times New Roman" w:cs="Times New Roman"/>
        </w:rPr>
        <w:t>continuously for at least 12 months, or</w:t>
      </w:r>
      <w:r w:rsidR="0027025C" w:rsidRPr="0027025C">
        <w:rPr>
          <w:rFonts w:ascii="Times New Roman" w:hAnsi="Times New Roman" w:cs="Times New Roman"/>
        </w:rPr>
        <w:t xml:space="preserve"> </w:t>
      </w:r>
      <w:r w:rsidRPr="0027025C">
        <w:rPr>
          <w:rFonts w:ascii="Times New Roman" w:hAnsi="Times New Roman" w:cs="Times New Roman"/>
        </w:rPr>
        <w:t>on at least four separate occasions in the</w:t>
      </w:r>
      <w:r w:rsidR="0027025C" w:rsidRPr="0027025C">
        <w:rPr>
          <w:rFonts w:ascii="Times New Roman" w:hAnsi="Times New Roman" w:cs="Times New Roman"/>
        </w:rPr>
        <w:t xml:space="preserve"> </w:t>
      </w:r>
      <w:r w:rsidRPr="0027025C">
        <w:rPr>
          <w:rFonts w:ascii="Times New Roman" w:hAnsi="Times New Roman" w:cs="Times New Roman"/>
        </w:rPr>
        <w:t>last 3 years, where the combined</w:t>
      </w:r>
      <w:r w:rsidR="0027025C" w:rsidRPr="0027025C">
        <w:rPr>
          <w:rFonts w:ascii="Times New Roman" w:hAnsi="Times New Roman" w:cs="Times New Roman"/>
        </w:rPr>
        <w:t xml:space="preserve"> </w:t>
      </w:r>
      <w:r w:rsidRPr="0027025C">
        <w:rPr>
          <w:rFonts w:ascii="Times New Roman" w:hAnsi="Times New Roman" w:cs="Times New Roman"/>
        </w:rPr>
        <w:t>occasions total a length of time of at</w:t>
      </w:r>
      <w:r w:rsidR="0027025C" w:rsidRPr="0027025C">
        <w:rPr>
          <w:rFonts w:ascii="Times New Roman" w:hAnsi="Times New Roman" w:cs="Times New Roman"/>
        </w:rPr>
        <w:t xml:space="preserve"> </w:t>
      </w:r>
      <w:r w:rsidRPr="0027025C">
        <w:rPr>
          <w:rFonts w:ascii="Times New Roman" w:hAnsi="Times New Roman" w:cs="Times New Roman"/>
        </w:rPr>
        <w:t>least 12 months. Each period separating</w:t>
      </w:r>
      <w:r w:rsidR="0027025C" w:rsidRPr="0027025C">
        <w:rPr>
          <w:rFonts w:ascii="Times New Roman" w:hAnsi="Times New Roman" w:cs="Times New Roman"/>
        </w:rPr>
        <w:t xml:space="preserve"> </w:t>
      </w:r>
      <w:r w:rsidRPr="0027025C">
        <w:rPr>
          <w:rFonts w:ascii="Times New Roman" w:hAnsi="Times New Roman" w:cs="Times New Roman"/>
        </w:rPr>
        <w:t>the occasions must include at least 7</w:t>
      </w:r>
      <w:r w:rsidR="0027025C" w:rsidRPr="0027025C">
        <w:rPr>
          <w:rFonts w:ascii="Times New Roman" w:hAnsi="Times New Roman" w:cs="Times New Roman"/>
        </w:rPr>
        <w:t xml:space="preserve"> </w:t>
      </w:r>
      <w:r w:rsidRPr="0027025C">
        <w:rPr>
          <w:rFonts w:ascii="Times New Roman" w:hAnsi="Times New Roman" w:cs="Times New Roman"/>
        </w:rPr>
        <w:t>nights of living in a situation other than</w:t>
      </w:r>
      <w:r w:rsidR="0027025C" w:rsidRPr="0027025C">
        <w:rPr>
          <w:rFonts w:ascii="Times New Roman" w:hAnsi="Times New Roman" w:cs="Times New Roman"/>
        </w:rPr>
        <w:t xml:space="preserve"> </w:t>
      </w:r>
      <w:r w:rsidRPr="0027025C">
        <w:rPr>
          <w:rFonts w:ascii="Times New Roman" w:hAnsi="Times New Roman" w:cs="Times New Roman"/>
        </w:rPr>
        <w:t>a place not meant for human habitation,</w:t>
      </w:r>
      <w:r w:rsidR="0027025C" w:rsidRPr="0027025C">
        <w:rPr>
          <w:rFonts w:ascii="Times New Roman" w:hAnsi="Times New Roman" w:cs="Times New Roman"/>
        </w:rPr>
        <w:t xml:space="preserve"> </w:t>
      </w:r>
      <w:r w:rsidRPr="0027025C">
        <w:rPr>
          <w:rFonts w:ascii="Times New Roman" w:hAnsi="Times New Roman" w:cs="Times New Roman"/>
        </w:rPr>
        <w:t>in an emergency shelter, or in a safe</w:t>
      </w:r>
      <w:r w:rsidR="0027025C" w:rsidRPr="0027025C">
        <w:rPr>
          <w:rFonts w:ascii="Times New Roman" w:hAnsi="Times New Roman" w:cs="Times New Roman"/>
        </w:rPr>
        <w:t xml:space="preserve"> </w:t>
      </w:r>
      <w:r w:rsidRPr="0027025C">
        <w:rPr>
          <w:rFonts w:ascii="Times New Roman" w:hAnsi="Times New Roman" w:cs="Times New Roman"/>
        </w:rPr>
        <w:t>haven.</w:t>
      </w:r>
      <w:r w:rsidR="0027025C">
        <w:rPr>
          <w:rFonts w:ascii="Times New Roman" w:hAnsi="Times New Roman" w:cs="Times New Roman"/>
        </w:rPr>
        <w:t xml:space="preserve">  </w:t>
      </w:r>
      <w:r w:rsidRPr="0027025C">
        <w:rPr>
          <w:rFonts w:ascii="Times New Roman" w:hAnsi="Times New Roman" w:cs="Times New Roman"/>
        </w:rPr>
        <w:t xml:space="preserve">More </w:t>
      </w:r>
      <w:r w:rsidR="0027025C">
        <w:rPr>
          <w:rFonts w:ascii="Times New Roman" w:hAnsi="Times New Roman" w:cs="Times New Roman"/>
        </w:rPr>
        <w:t xml:space="preserve">information may be found </w:t>
      </w:r>
      <w:r w:rsidRPr="0027025C">
        <w:rPr>
          <w:rFonts w:ascii="Times New Roman" w:hAnsi="Times New Roman" w:cs="Times New Roman"/>
        </w:rPr>
        <w:t>at:</w:t>
      </w:r>
    </w:p>
    <w:p w:rsidR="00A36F89" w:rsidRPr="0027025C" w:rsidRDefault="004A0899" w:rsidP="00133554">
      <w:pPr>
        <w:rPr>
          <w:rFonts w:ascii="Times New Roman" w:hAnsi="Times New Roman" w:cs="Times New Roman"/>
        </w:rPr>
      </w:pPr>
      <w:hyperlink r:id="rId28" w:history="1">
        <w:r w:rsidR="000C5D67" w:rsidRPr="0027025C">
          <w:rPr>
            <w:rStyle w:val="Hyperlink"/>
            <w:rFonts w:ascii="Times New Roman" w:hAnsi="Times New Roman" w:cs="Times New Roman"/>
          </w:rPr>
          <w:t>https://www.hudexchange.info/resources/documents/Defining-Chronically-Homeless-Final-Rule.pdf</w:t>
        </w:r>
      </w:hyperlink>
    </w:p>
    <w:p w:rsidR="00A36F89" w:rsidRPr="0027025C" w:rsidRDefault="00A36F89" w:rsidP="00133554">
      <w:pPr>
        <w:rPr>
          <w:rFonts w:ascii="Times New Roman" w:hAnsi="Times New Roman" w:cs="Times New Roman"/>
        </w:rPr>
      </w:pPr>
      <w:r w:rsidRPr="0027025C">
        <w:rPr>
          <w:rFonts w:ascii="Times New Roman" w:hAnsi="Times New Roman" w:cs="Times New Roman"/>
          <w:b/>
          <w:color w:val="FF0000"/>
        </w:rPr>
        <w:t>Veterans:</w:t>
      </w:r>
      <w:r w:rsidR="0027025C" w:rsidRPr="0027025C">
        <w:rPr>
          <w:rFonts w:ascii="Times New Roman" w:hAnsi="Times New Roman" w:cs="Times New Roman"/>
          <w:b/>
          <w:color w:val="FF0000"/>
        </w:rPr>
        <w:t xml:space="preserve"> </w:t>
      </w:r>
      <w:r w:rsidRPr="0027025C">
        <w:rPr>
          <w:rFonts w:ascii="Times New Roman" w:hAnsi="Times New Roman" w:cs="Times New Roman"/>
        </w:rPr>
        <w:t>Include all persons who served in the military, regardless of discharge status.</w:t>
      </w:r>
    </w:p>
    <w:p w:rsidR="00EA394B" w:rsidRPr="0027025C" w:rsidRDefault="00EA394B" w:rsidP="0027025C">
      <w:pPr>
        <w:rPr>
          <w:rFonts w:ascii="Times New Roman" w:hAnsi="Times New Roman" w:cs="Times New Roman"/>
        </w:rPr>
      </w:pPr>
      <w:r w:rsidRPr="0027025C">
        <w:rPr>
          <w:rFonts w:ascii="Times New Roman" w:hAnsi="Times New Roman" w:cs="Times New Roman"/>
          <w:b/>
          <w:color w:val="E03030"/>
        </w:rPr>
        <w:t>RRH-PH Projects:</w:t>
      </w:r>
      <w:r w:rsidR="0027025C" w:rsidRPr="0027025C">
        <w:rPr>
          <w:rFonts w:ascii="Times New Roman" w:hAnsi="Times New Roman" w:cs="Times New Roman"/>
          <w:b/>
          <w:color w:val="E03030"/>
        </w:rPr>
        <w:t xml:space="preserve"> </w:t>
      </w:r>
      <w:r w:rsidRPr="0027025C">
        <w:rPr>
          <w:rFonts w:ascii="Times New Roman" w:hAnsi="Times New Roman" w:cs="Times New Roman"/>
        </w:rPr>
        <w:t xml:space="preserve">Cannot accept any </w:t>
      </w:r>
      <w:r w:rsidR="008176C0" w:rsidRPr="0027025C">
        <w:rPr>
          <w:rFonts w:ascii="Times New Roman" w:hAnsi="Times New Roman" w:cs="Times New Roman"/>
        </w:rPr>
        <w:t xml:space="preserve">new </w:t>
      </w:r>
      <w:r w:rsidRPr="0027025C">
        <w:rPr>
          <w:rFonts w:ascii="Times New Roman" w:hAnsi="Times New Roman" w:cs="Times New Roman"/>
        </w:rPr>
        <w:t xml:space="preserve">clients or </w:t>
      </w:r>
      <w:r w:rsidR="008176C0" w:rsidRPr="0027025C">
        <w:rPr>
          <w:rFonts w:ascii="Times New Roman" w:hAnsi="Times New Roman" w:cs="Times New Roman"/>
        </w:rPr>
        <w:t xml:space="preserve">new </w:t>
      </w:r>
      <w:r w:rsidRPr="0027025C">
        <w:rPr>
          <w:rFonts w:ascii="Times New Roman" w:hAnsi="Times New Roman" w:cs="Times New Roman"/>
        </w:rPr>
        <w:t>families coming from Transitional Housing. RRH projects can only accept</w:t>
      </w:r>
      <w:r w:rsidR="008176C0" w:rsidRPr="0027025C">
        <w:rPr>
          <w:rFonts w:ascii="Times New Roman" w:hAnsi="Times New Roman" w:cs="Times New Roman"/>
        </w:rPr>
        <w:t xml:space="preserve"> new</w:t>
      </w:r>
      <w:r w:rsidRPr="0027025C">
        <w:rPr>
          <w:rFonts w:ascii="Times New Roman" w:hAnsi="Times New Roman" w:cs="Times New Roman"/>
        </w:rPr>
        <w:t xml:space="preserve"> individuals or </w:t>
      </w:r>
      <w:r w:rsidR="008176C0" w:rsidRPr="0027025C">
        <w:rPr>
          <w:rFonts w:ascii="Times New Roman" w:hAnsi="Times New Roman" w:cs="Times New Roman"/>
        </w:rPr>
        <w:t xml:space="preserve">new </w:t>
      </w:r>
      <w:r w:rsidRPr="0027025C">
        <w:rPr>
          <w:rFonts w:ascii="Times New Roman" w:hAnsi="Times New Roman" w:cs="Times New Roman"/>
        </w:rPr>
        <w:t>families identified</w:t>
      </w:r>
      <w:r w:rsidR="000C5D67" w:rsidRPr="0027025C">
        <w:rPr>
          <w:rFonts w:ascii="Times New Roman" w:hAnsi="Times New Roman" w:cs="Times New Roman"/>
        </w:rPr>
        <w:t xml:space="preserve"> as eligibl</w:t>
      </w:r>
      <w:r w:rsidR="00FF75B2" w:rsidRPr="0027025C">
        <w:rPr>
          <w:rFonts w:ascii="Times New Roman" w:hAnsi="Times New Roman" w:cs="Times New Roman"/>
        </w:rPr>
        <w:t>e in the FY</w:t>
      </w:r>
      <w:r w:rsidR="007C3CB6" w:rsidRPr="0027025C">
        <w:rPr>
          <w:rFonts w:ascii="Times New Roman" w:hAnsi="Times New Roman" w:cs="Times New Roman"/>
        </w:rPr>
        <w:t>2019</w:t>
      </w:r>
      <w:r w:rsidR="00FF75B2" w:rsidRPr="0027025C">
        <w:rPr>
          <w:rFonts w:ascii="Times New Roman" w:hAnsi="Times New Roman" w:cs="Times New Roman"/>
        </w:rPr>
        <w:t xml:space="preserve"> NOFA</w:t>
      </w:r>
      <w:r w:rsidR="000C5D67" w:rsidRPr="0027025C">
        <w:rPr>
          <w:rFonts w:ascii="Times New Roman" w:hAnsi="Times New Roman" w:cs="Times New Roman"/>
        </w:rPr>
        <w:t>.</w:t>
      </w:r>
    </w:p>
    <w:p w:rsidR="009C3184" w:rsidRDefault="004C0EA8" w:rsidP="00133554">
      <w:pPr>
        <w:rPr>
          <w:rFonts w:ascii="Times New Roman" w:hAnsi="Times New Roman" w:cs="Times New Roman"/>
        </w:rPr>
      </w:pPr>
      <w:r>
        <w:rPr>
          <w:rFonts w:ascii="Times New Roman" w:hAnsi="Times New Roman" w:cs="Times New Roman"/>
        </w:rPr>
        <w:t>HUD’s</w:t>
      </w:r>
      <w:r w:rsidR="0027025C">
        <w:rPr>
          <w:rFonts w:ascii="Times New Roman" w:hAnsi="Times New Roman" w:cs="Times New Roman"/>
        </w:rPr>
        <w:t xml:space="preserve"> </w:t>
      </w:r>
      <w:r w:rsidR="00106E61">
        <w:rPr>
          <w:rFonts w:ascii="Times New Roman" w:hAnsi="Times New Roman" w:cs="Times New Roman"/>
        </w:rPr>
        <w:t>homeless priority</w:t>
      </w:r>
      <w:r w:rsidR="009C3184">
        <w:rPr>
          <w:rFonts w:ascii="Times New Roman" w:hAnsi="Times New Roman" w:cs="Times New Roman"/>
        </w:rPr>
        <w:t xml:space="preserve"> process is intended to identify programs that are serving the highest need, i.e. prioritizing </w:t>
      </w:r>
      <w:r>
        <w:rPr>
          <w:rFonts w:ascii="Times New Roman" w:hAnsi="Times New Roman" w:cs="Times New Roman"/>
        </w:rPr>
        <w:t>persons experiencing homelessness</w:t>
      </w:r>
      <w:r w:rsidR="0027025C">
        <w:rPr>
          <w:rFonts w:ascii="Times New Roman" w:hAnsi="Times New Roman" w:cs="Times New Roman"/>
        </w:rPr>
        <w:t xml:space="preserve"> </w:t>
      </w:r>
      <w:r w:rsidRPr="004C0EA8">
        <w:rPr>
          <w:rFonts w:ascii="Times New Roman" w:hAnsi="Times New Roman" w:cs="Times New Roman"/>
        </w:rPr>
        <w:t>in the Nashville Continuum of Care</w:t>
      </w:r>
      <w:r w:rsidR="0027025C">
        <w:rPr>
          <w:rFonts w:ascii="Times New Roman" w:hAnsi="Times New Roman" w:cs="Times New Roman"/>
        </w:rPr>
        <w:t xml:space="preserve"> </w:t>
      </w:r>
      <w:r>
        <w:rPr>
          <w:rFonts w:ascii="Times New Roman" w:hAnsi="Times New Roman" w:cs="Times New Roman"/>
        </w:rPr>
        <w:t xml:space="preserve">with </w:t>
      </w:r>
      <w:r w:rsidR="009C3184">
        <w:rPr>
          <w:rFonts w:ascii="Times New Roman" w:hAnsi="Times New Roman" w:cs="Times New Roman"/>
        </w:rPr>
        <w:t>th</w:t>
      </w:r>
      <w:r>
        <w:rPr>
          <w:rFonts w:ascii="Times New Roman" w:hAnsi="Times New Roman" w:cs="Times New Roman"/>
        </w:rPr>
        <w:t>e highest degree of vulnerability.</w:t>
      </w:r>
    </w:p>
    <w:p w:rsidR="009C3184" w:rsidRDefault="00106E61" w:rsidP="005140E1">
      <w:pPr>
        <w:rPr>
          <w:rFonts w:ascii="Times New Roman" w:hAnsi="Times New Roman" w:cs="Times New Roman"/>
        </w:rPr>
      </w:pPr>
      <w:r>
        <w:rPr>
          <w:rFonts w:ascii="Times New Roman" w:hAnsi="Times New Roman" w:cs="Times New Roman"/>
        </w:rPr>
        <w:t>Priority I</w:t>
      </w:r>
      <w:r w:rsidR="005140E1">
        <w:rPr>
          <w:rFonts w:ascii="Times New Roman" w:hAnsi="Times New Roman" w:cs="Times New Roman"/>
        </w:rPr>
        <w:t xml:space="preserve"> – Literal Homelessness</w:t>
      </w:r>
      <w:r w:rsidR="009C3184">
        <w:rPr>
          <w:rFonts w:ascii="Times New Roman" w:hAnsi="Times New Roman" w:cs="Times New Roman"/>
        </w:rPr>
        <w:t xml:space="preserve"> outline</w:t>
      </w:r>
      <w:r w:rsidR="005140E1">
        <w:rPr>
          <w:rFonts w:ascii="Times New Roman" w:hAnsi="Times New Roman" w:cs="Times New Roman"/>
        </w:rPr>
        <w:t>d</w:t>
      </w:r>
      <w:r w:rsidR="009C3184">
        <w:rPr>
          <w:rFonts w:ascii="Times New Roman" w:hAnsi="Times New Roman" w:cs="Times New Roman"/>
        </w:rPr>
        <w:t xml:space="preserve"> in the CoC Interim Rule: </w:t>
      </w:r>
    </w:p>
    <w:p w:rsidR="009C3184" w:rsidRDefault="009C3184" w:rsidP="009C3184">
      <w:pPr>
        <w:pStyle w:val="ListParagraph"/>
        <w:numPr>
          <w:ilvl w:val="0"/>
          <w:numId w:val="15"/>
        </w:numPr>
        <w:rPr>
          <w:rFonts w:ascii="Times New Roman" w:hAnsi="Times New Roman" w:cs="Times New Roman"/>
        </w:rPr>
      </w:pPr>
      <w:r>
        <w:rPr>
          <w:rFonts w:ascii="Times New Roman" w:hAnsi="Times New Roman" w:cs="Times New Roman"/>
        </w:rPr>
        <w:t xml:space="preserve">An individual or family with a primary nighttime residence that is a public or private place not designated for or ordinarily used as a regular sleeping accommodation for human beings, including a car, park, </w:t>
      </w:r>
      <w:r w:rsidR="00106E61">
        <w:rPr>
          <w:rFonts w:ascii="Times New Roman" w:hAnsi="Times New Roman" w:cs="Times New Roman"/>
        </w:rPr>
        <w:t>abandoned</w:t>
      </w:r>
      <w:r>
        <w:rPr>
          <w:rFonts w:ascii="Times New Roman" w:hAnsi="Times New Roman" w:cs="Times New Roman"/>
        </w:rPr>
        <w:t xml:space="preserve"> building, bus or train station, airport, or camping </w:t>
      </w:r>
      <w:r w:rsidR="00106E61">
        <w:rPr>
          <w:rFonts w:ascii="Times New Roman" w:hAnsi="Times New Roman" w:cs="Times New Roman"/>
        </w:rPr>
        <w:t>group</w:t>
      </w:r>
      <w:r>
        <w:rPr>
          <w:rFonts w:ascii="Times New Roman" w:hAnsi="Times New Roman" w:cs="Times New Roman"/>
        </w:rPr>
        <w:t xml:space="preserve">; </w:t>
      </w:r>
    </w:p>
    <w:p w:rsidR="009C3184" w:rsidRDefault="009C3184" w:rsidP="009C3184">
      <w:pPr>
        <w:pStyle w:val="ListParagraph"/>
        <w:numPr>
          <w:ilvl w:val="0"/>
          <w:numId w:val="15"/>
        </w:numPr>
        <w:rPr>
          <w:rFonts w:ascii="Times New Roman" w:hAnsi="Times New Roman" w:cs="Times New Roman"/>
        </w:rPr>
      </w:pPr>
      <w:r>
        <w:rPr>
          <w:rFonts w:ascii="Times New Roman" w:hAnsi="Times New Roman" w:cs="Times New Roman"/>
        </w:rPr>
        <w:t xml:space="preserve">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w:t>
      </w:r>
      <w:r w:rsidR="00106E61">
        <w:rPr>
          <w:rFonts w:ascii="Times New Roman" w:hAnsi="Times New Roman" w:cs="Times New Roman"/>
        </w:rPr>
        <w:t>individuals</w:t>
      </w:r>
      <w:r>
        <w:rPr>
          <w:rFonts w:ascii="Times New Roman" w:hAnsi="Times New Roman" w:cs="Times New Roman"/>
        </w:rPr>
        <w:t xml:space="preserve"> for low-income individuals); </w:t>
      </w:r>
    </w:p>
    <w:p w:rsidR="009C3184" w:rsidRDefault="009C3184" w:rsidP="009C3184">
      <w:pPr>
        <w:pStyle w:val="ListParagraph"/>
        <w:numPr>
          <w:ilvl w:val="0"/>
          <w:numId w:val="15"/>
        </w:numPr>
        <w:rPr>
          <w:rFonts w:ascii="Times New Roman" w:hAnsi="Times New Roman" w:cs="Times New Roman"/>
        </w:rPr>
      </w:pPr>
      <w:r>
        <w:rPr>
          <w:rFonts w:ascii="Times New Roman" w:hAnsi="Times New Roman" w:cs="Times New Roman"/>
        </w:rPr>
        <w:t xml:space="preserve">Unaccompanied youth under 25 years of age, or families with children and youth, who do not otherwise qualify as homeless under this definition; </w:t>
      </w:r>
    </w:p>
    <w:p w:rsidR="009C3184" w:rsidRDefault="009C3184" w:rsidP="009C3184">
      <w:pPr>
        <w:pStyle w:val="ListParagraph"/>
        <w:numPr>
          <w:ilvl w:val="0"/>
          <w:numId w:val="15"/>
        </w:numPr>
        <w:rPr>
          <w:rFonts w:ascii="Times New Roman" w:hAnsi="Times New Roman" w:cs="Times New Roman"/>
        </w:rPr>
      </w:pPr>
      <w:r>
        <w:rPr>
          <w:rFonts w:ascii="Times New Roman" w:hAnsi="Times New Roman" w:cs="Times New Roman"/>
        </w:rPr>
        <w:t xml:space="preserve">Any individual or family who: is fleeing or is attempting to flee domestic violence, dating violence, sexual assault, stalking, or other dangerous or life-threatening </w:t>
      </w:r>
      <w:r w:rsidR="00106E61">
        <w:rPr>
          <w:rFonts w:ascii="Times New Roman" w:hAnsi="Times New Roman" w:cs="Times New Roman"/>
        </w:rPr>
        <w:t>conditions</w:t>
      </w:r>
      <w:r>
        <w:rPr>
          <w:rFonts w:ascii="Times New Roman" w:hAnsi="Times New Roman" w:cs="Times New Roman"/>
        </w:rPr>
        <w:t xml:space="preserve"> that relate to violence against the individual or a family member, including a child, that has either taken place within the individuals or family’s primary nighttime residence or has made the individual or family afraid to return to their primary nighttime residence; </w:t>
      </w:r>
    </w:p>
    <w:p w:rsidR="00A42142" w:rsidRDefault="00123047" w:rsidP="005140E1">
      <w:pPr>
        <w:rPr>
          <w:rFonts w:ascii="Times New Roman" w:hAnsi="Times New Roman" w:cs="Times New Roman"/>
          <w:b/>
          <w:color w:val="FF0000"/>
        </w:rPr>
      </w:pPr>
      <w:r w:rsidRPr="00123047">
        <w:rPr>
          <w:rFonts w:ascii="Times New Roman" w:hAnsi="Times New Roman" w:cs="Times New Roman"/>
        </w:rPr>
        <w:t>The</w:t>
      </w:r>
      <w:r w:rsidRPr="00123047">
        <w:rPr>
          <w:rFonts w:ascii="Times New Roman" w:hAnsi="Times New Roman" w:cs="Times New Roman"/>
          <w:b/>
          <w:color w:val="FF0000"/>
        </w:rPr>
        <w:t xml:space="preserve"> </w:t>
      </w:r>
      <w:hyperlink r:id="rId29" w:anchor="seqnum578.99" w:history="1">
        <w:r w:rsidRPr="00123047">
          <w:rPr>
            <w:rStyle w:val="Hyperlink"/>
            <w:rFonts w:ascii="Times New Roman" w:hAnsi="Times New Roman" w:cs="Times New Roman"/>
            <w:b/>
            <w:bCs/>
          </w:rPr>
          <w:t>updated version of the Continuum of Care (CoC) Program Interim Rule</w:t>
        </w:r>
      </w:hyperlink>
      <w:r w:rsidRPr="00123047">
        <w:rPr>
          <w:rFonts w:ascii="Times New Roman" w:hAnsi="Times New Roman" w:cs="Times New Roman"/>
        </w:rPr>
        <w:t xml:space="preserve">, which was originally published in the Federal Register on July 31, 2012, includes revisions to section 578.51(c) regarding mobility options for individual and families with tenant-based rental assistance; section 578.99(j) regarding protections for victims of domestic violence, dating violence, sexual assault, or stalking; and section 578.3 incorporating the final definition of chronically homeless. The </w:t>
      </w:r>
      <w:hyperlink r:id="rId30" w:history="1">
        <w:r w:rsidRPr="00123047">
          <w:rPr>
            <w:rStyle w:val="Hyperlink"/>
            <w:rFonts w:ascii="Times New Roman" w:hAnsi="Times New Roman" w:cs="Times New Roman"/>
            <w:b/>
            <w:bCs/>
          </w:rPr>
          <w:t>original CoC Program Interim Rule</w:t>
        </w:r>
      </w:hyperlink>
      <w:r w:rsidRPr="00123047">
        <w:rPr>
          <w:rFonts w:ascii="Times New Roman" w:hAnsi="Times New Roman" w:cs="Times New Roman"/>
        </w:rPr>
        <w:t>, with the preamble, is also available on the HUD Exchange.</w:t>
      </w:r>
    </w:p>
    <w:p w:rsidR="00F40679" w:rsidRPr="00A46FB9" w:rsidRDefault="00F40679" w:rsidP="00254B2B">
      <w:pPr>
        <w:rPr>
          <w:rFonts w:ascii="Times New Roman" w:hAnsi="Times New Roman" w:cs="Times New Roman"/>
          <w:b/>
          <w:color w:val="FF0000"/>
          <w:sz w:val="28"/>
          <w:szCs w:val="28"/>
        </w:rPr>
      </w:pPr>
    </w:p>
    <w:sectPr w:rsidR="00F40679" w:rsidRPr="00A46FB9" w:rsidSect="00DB3D5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pgBorders w:offsetFrom="page">
        <w:top w:val="single" w:sz="2" w:space="24" w:color="0B86D6" w:themeColor="background2" w:themeShade="80"/>
        <w:left w:val="single" w:sz="2" w:space="24" w:color="0B86D6" w:themeColor="background2" w:themeShade="80"/>
        <w:bottom w:val="single" w:sz="2" w:space="24" w:color="0B86D6" w:themeColor="background2" w:themeShade="80"/>
        <w:right w:val="single" w:sz="2" w:space="24" w:color="0B86D6" w:themeColor="background2" w:themeShade="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8F" w:rsidRDefault="0036188F" w:rsidP="00E37886">
      <w:pPr>
        <w:spacing w:after="0" w:line="240" w:lineRule="auto"/>
      </w:pPr>
      <w:r>
        <w:separator/>
      </w:r>
    </w:p>
  </w:endnote>
  <w:endnote w:type="continuationSeparator" w:id="0">
    <w:p w:rsidR="0036188F" w:rsidRDefault="0036188F" w:rsidP="00E3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99" w:rsidRDefault="004A0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88F" w:rsidRDefault="0036188F">
    <w:pPr>
      <w:pStyle w:val="Footer"/>
      <w:pBdr>
        <w:top w:val="thinThickSmallGap" w:sz="24" w:space="1" w:color="1A4070" w:themeColor="accent2" w:themeShade="7F"/>
      </w:pBdr>
      <w:rPr>
        <w:rFonts w:asciiTheme="majorHAnsi" w:eastAsiaTheme="majorEastAsia" w:hAnsiTheme="majorHAnsi" w:cstheme="majorBidi"/>
      </w:rPr>
    </w:pPr>
    <w:r w:rsidRPr="00DB3D5A">
      <w:rPr>
        <w:rFonts w:ascii="Times New Roman" w:eastAsiaTheme="majorEastAsia" w:hAnsi="Times New Roman" w:cs="Times New Roman"/>
        <w:sz w:val="24"/>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A0899" w:rsidRPr="004A0899">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36188F" w:rsidRDefault="00361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88F" w:rsidRPr="00DB3D5A" w:rsidRDefault="0036188F">
    <w:pPr>
      <w:pStyle w:val="Footer"/>
      <w:pBdr>
        <w:top w:val="thinThickSmallGap" w:sz="24" w:space="1" w:color="1A4070" w:themeColor="accent2" w:themeShade="7F"/>
      </w:pBdr>
      <w:rPr>
        <w:rFonts w:ascii="Times New Roman" w:eastAsiaTheme="majorEastAsia" w:hAnsi="Times New Roman" w:cs="Times New Roman"/>
        <w:sz w:val="24"/>
      </w:rPr>
    </w:pPr>
    <w:r w:rsidRPr="00DB3D5A">
      <w:rPr>
        <w:rFonts w:ascii="Times New Roman" w:eastAsiaTheme="majorEastAsia" w:hAnsi="Times New Roman" w:cs="Times New Roman"/>
        <w:sz w:val="24"/>
      </w:rPr>
      <w:t>Nashv</w:t>
    </w:r>
    <w:r>
      <w:rPr>
        <w:rFonts w:ascii="Times New Roman" w:eastAsiaTheme="majorEastAsia" w:hAnsi="Times New Roman" w:cs="Times New Roman"/>
        <w:sz w:val="24"/>
      </w:rPr>
      <w:t>ille-Davidson County, TN FY2019 CoC Renewal Application</w:t>
    </w:r>
    <w:r w:rsidRPr="00DB3D5A">
      <w:rPr>
        <w:rFonts w:ascii="Times New Roman" w:eastAsiaTheme="majorEastAsia" w:hAnsi="Times New Roman" w:cs="Times New Roman"/>
        <w:sz w:val="24"/>
      </w:rPr>
      <w:ptab w:relativeTo="margin" w:alignment="right" w:leader="none"/>
    </w:r>
    <w:r w:rsidRPr="00DB3D5A">
      <w:rPr>
        <w:rFonts w:ascii="Times New Roman" w:eastAsiaTheme="majorEastAsia" w:hAnsi="Times New Roman" w:cs="Times New Roman"/>
        <w:sz w:val="24"/>
      </w:rPr>
      <w:t xml:space="preserve">Page </w:t>
    </w:r>
    <w:r w:rsidRPr="00DB3D5A">
      <w:rPr>
        <w:rFonts w:ascii="Times New Roman" w:eastAsiaTheme="minorEastAsia" w:hAnsi="Times New Roman" w:cs="Times New Roman"/>
        <w:sz w:val="24"/>
      </w:rPr>
      <w:fldChar w:fldCharType="begin"/>
    </w:r>
    <w:r w:rsidRPr="00DB3D5A">
      <w:rPr>
        <w:rFonts w:ascii="Times New Roman" w:hAnsi="Times New Roman" w:cs="Times New Roman"/>
        <w:sz w:val="24"/>
      </w:rPr>
      <w:instrText xml:space="preserve"> PAGE   \* MERGEFORMAT </w:instrText>
    </w:r>
    <w:r w:rsidRPr="00DB3D5A">
      <w:rPr>
        <w:rFonts w:ascii="Times New Roman" w:eastAsiaTheme="minorEastAsia" w:hAnsi="Times New Roman" w:cs="Times New Roman"/>
        <w:sz w:val="24"/>
      </w:rPr>
      <w:fldChar w:fldCharType="separate"/>
    </w:r>
    <w:r w:rsidR="004A0899" w:rsidRPr="004A0899">
      <w:rPr>
        <w:rFonts w:ascii="Times New Roman" w:eastAsiaTheme="majorEastAsia" w:hAnsi="Times New Roman" w:cs="Times New Roman"/>
        <w:noProof/>
        <w:sz w:val="24"/>
      </w:rPr>
      <w:t>1</w:t>
    </w:r>
    <w:r w:rsidRPr="00DB3D5A">
      <w:rPr>
        <w:rFonts w:ascii="Times New Roman" w:eastAsiaTheme="majorEastAsia" w:hAnsi="Times New Roman" w:cs="Times New Roman"/>
        <w:noProof/>
        <w:sz w:val="24"/>
      </w:rPr>
      <w:fldChar w:fldCharType="end"/>
    </w:r>
  </w:p>
  <w:p w:rsidR="0036188F" w:rsidRDefault="00361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8F" w:rsidRDefault="0036188F" w:rsidP="00E37886">
      <w:pPr>
        <w:spacing w:after="0" w:line="240" w:lineRule="auto"/>
      </w:pPr>
      <w:r>
        <w:separator/>
      </w:r>
    </w:p>
  </w:footnote>
  <w:footnote w:type="continuationSeparator" w:id="0">
    <w:p w:rsidR="0036188F" w:rsidRDefault="0036188F" w:rsidP="00E37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99" w:rsidRDefault="004A08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36188F" w:rsidTr="00EB61C3">
      <w:tc>
        <w:tcPr>
          <w:tcW w:w="1500" w:type="pct"/>
          <w:tcBorders>
            <w:bottom w:val="single" w:sz="4" w:space="0" w:color="2861A9" w:themeColor="accent2" w:themeShade="BF"/>
          </w:tcBorders>
          <w:shd w:val="clear" w:color="auto" w:fill="815BEB"/>
          <w:vAlign w:val="bottom"/>
        </w:tcPr>
        <w:p w:rsidR="0036188F" w:rsidRDefault="004A0899" w:rsidP="00A74B9D">
          <w:pPr>
            <w:pStyle w:val="Header"/>
            <w:jc w:val="center"/>
            <w:rPr>
              <w:color w:val="FFFFFF" w:themeColor="background1"/>
            </w:rPr>
          </w:pPr>
          <w:sdt>
            <w:sdtPr>
              <w:rPr>
                <w:rFonts w:ascii="Times New Roman" w:hAnsi="Times New Roman" w:cs="Times New Roman"/>
                <w:color w:val="FFFFFF" w:themeColor="background1"/>
              </w:rPr>
              <w:alias w:val="Date"/>
              <w:id w:val="77625188"/>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36188F">
                <w:rPr>
                  <w:rFonts w:ascii="Times New Roman" w:hAnsi="Times New Roman" w:cs="Times New Roman"/>
                  <w:color w:val="FFFFFF" w:themeColor="background1"/>
                </w:rPr>
                <w:t>FY2019: Nashville CoC Renewal Application</w:t>
              </w:r>
            </w:sdtContent>
          </w:sdt>
        </w:p>
      </w:tc>
      <w:tc>
        <w:tcPr>
          <w:tcW w:w="4000" w:type="pct"/>
          <w:tcBorders>
            <w:bottom w:val="single" w:sz="4" w:space="0" w:color="auto"/>
          </w:tcBorders>
          <w:vAlign w:val="bottom"/>
        </w:tcPr>
        <w:p w:rsidR="0036188F" w:rsidRPr="00A74B9D" w:rsidRDefault="0036188F" w:rsidP="009B4060">
          <w:pPr>
            <w:pStyle w:val="Header"/>
            <w:jc w:val="right"/>
            <w:rPr>
              <w:rFonts w:ascii="Times New Roman" w:hAnsi="Times New Roman" w:cs="Times New Roman"/>
              <w:color w:val="32AD50" w:themeColor="accent3" w:themeShade="BF"/>
              <w:sz w:val="24"/>
            </w:rPr>
          </w:pPr>
          <w:r w:rsidRPr="00A74B9D">
            <w:rPr>
              <w:rFonts w:ascii="Times New Roman" w:hAnsi="Times New Roman" w:cs="Times New Roman"/>
              <w:b/>
              <w:bCs/>
              <w:color w:val="32AD50" w:themeColor="accent3" w:themeShade="BF"/>
              <w:sz w:val="24"/>
            </w:rPr>
            <w:t>[</w:t>
          </w:r>
          <w:sdt>
            <w:sdtPr>
              <w:rPr>
                <w:rFonts w:ascii="Times New Roman" w:hAnsi="Times New Roman" w:cs="Times New Roman"/>
                <w:b/>
                <w:bCs/>
                <w:caps/>
                <w:sz w:val="24"/>
              </w:rPr>
              <w:alias w:val="Title"/>
              <w:id w:val="77625180"/>
              <w:dataBinding w:prefixMappings="xmlns:ns0='http://schemas.openxmlformats.org/package/2006/metadata/core-properties' xmlns:ns1='http://purl.org/dc/elements/1.1/'" w:xpath="/ns0:coreProperties[1]/ns1:title[1]" w:storeItemID="{6C3C8BC8-F283-45AE-878A-BAB7291924A1}"/>
              <w:text/>
            </w:sdtPr>
            <w:sdtEndPr/>
            <w:sdtContent>
              <w:r w:rsidR="004A0899">
                <w:rPr>
                  <w:rFonts w:ascii="Times New Roman" w:hAnsi="Times New Roman" w:cs="Times New Roman"/>
                  <w:b/>
                  <w:bCs/>
                  <w:caps/>
                  <w:sz w:val="24"/>
                </w:rPr>
                <w:t>FY2019 CoC Renewal Project Application: Due BY 4 PM, wednesday, june 12, 2019</w:t>
              </w:r>
            </w:sdtContent>
          </w:sdt>
          <w:r w:rsidRPr="00A74B9D">
            <w:rPr>
              <w:rFonts w:ascii="Times New Roman" w:hAnsi="Times New Roman" w:cs="Times New Roman"/>
              <w:b/>
              <w:bCs/>
              <w:color w:val="32AD50" w:themeColor="accent3" w:themeShade="BF"/>
              <w:sz w:val="24"/>
            </w:rPr>
            <w:t>]</w:t>
          </w:r>
        </w:p>
      </w:tc>
    </w:tr>
  </w:tbl>
  <w:p w:rsidR="0036188F" w:rsidRDefault="003618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36188F" w:rsidTr="00C26064">
      <w:tc>
        <w:tcPr>
          <w:tcW w:w="1500" w:type="pct"/>
          <w:tcBorders>
            <w:bottom w:val="single" w:sz="4" w:space="0" w:color="2861A9" w:themeColor="accent2" w:themeShade="BF"/>
          </w:tcBorders>
          <w:shd w:val="clear" w:color="auto" w:fill="815BEB"/>
          <w:vAlign w:val="bottom"/>
        </w:tcPr>
        <w:p w:rsidR="0036188F" w:rsidRPr="00C26064" w:rsidRDefault="004A0899">
          <w:pPr>
            <w:pStyle w:val="Header"/>
            <w:jc w:val="right"/>
            <w:rPr>
              <w:rFonts w:ascii="Times New Roman" w:hAnsi="Times New Roman" w:cs="Times New Roman"/>
              <w:color w:val="FFFFFF" w:themeColor="background1"/>
              <w:sz w:val="24"/>
            </w:rPr>
          </w:pPr>
          <w:sdt>
            <w:sdtPr>
              <w:rPr>
                <w:rFonts w:ascii="Times New Roman" w:hAnsi="Times New Roman" w:cs="Times New Roman"/>
                <w:color w:val="FFFFFF" w:themeColor="background1"/>
                <w:sz w:val="40"/>
                <w:szCs w:val="40"/>
              </w:rPr>
              <w:alias w:val="Date"/>
              <w:id w:val="-137045303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36188F" w:rsidRPr="00C14CF2">
                <w:rPr>
                  <w:rFonts w:ascii="Times New Roman" w:hAnsi="Times New Roman" w:cs="Times New Roman"/>
                  <w:color w:val="FFFFFF" w:themeColor="background1"/>
                  <w:sz w:val="40"/>
                  <w:szCs w:val="40"/>
                </w:rPr>
                <w:t>FY</w:t>
              </w:r>
              <w:r w:rsidR="0036188F">
                <w:rPr>
                  <w:rFonts w:ascii="Times New Roman" w:hAnsi="Times New Roman" w:cs="Times New Roman"/>
                  <w:color w:val="FFFFFF" w:themeColor="background1"/>
                  <w:sz w:val="40"/>
                  <w:szCs w:val="40"/>
                </w:rPr>
                <w:t>2019</w:t>
              </w:r>
              <w:r w:rsidR="0036188F" w:rsidRPr="00C14CF2">
                <w:rPr>
                  <w:rFonts w:ascii="Times New Roman" w:hAnsi="Times New Roman" w:cs="Times New Roman"/>
                  <w:color w:val="FFFFFF" w:themeColor="background1"/>
                  <w:sz w:val="40"/>
                  <w:szCs w:val="40"/>
                </w:rPr>
                <w:t>: Nashville CoC Renewal Application</w:t>
              </w:r>
            </w:sdtContent>
          </w:sdt>
        </w:p>
      </w:tc>
      <w:tc>
        <w:tcPr>
          <w:tcW w:w="4000" w:type="pct"/>
          <w:tcBorders>
            <w:bottom w:val="single" w:sz="4" w:space="0" w:color="auto"/>
          </w:tcBorders>
          <w:vAlign w:val="bottom"/>
        </w:tcPr>
        <w:p w:rsidR="0036188F" w:rsidRPr="00C26064" w:rsidRDefault="0036188F">
          <w:pPr>
            <w:pStyle w:val="Header"/>
            <w:rPr>
              <w:rFonts w:ascii="Times New Roman" w:hAnsi="Times New Roman" w:cs="Times New Roman"/>
              <w:color w:val="595959" w:themeColor="text1" w:themeTint="A6"/>
              <w:sz w:val="24"/>
            </w:rPr>
          </w:pPr>
          <w:r w:rsidRPr="00C26064">
            <w:rPr>
              <w:rFonts w:ascii="Times New Roman" w:hAnsi="Times New Roman" w:cs="Times New Roman"/>
              <w:b/>
              <w:bCs/>
              <w:color w:val="595959" w:themeColor="text1" w:themeTint="A6"/>
              <w:sz w:val="24"/>
            </w:rPr>
            <w:t>[</w:t>
          </w:r>
          <w:sdt>
            <w:sdtPr>
              <w:rPr>
                <w:rFonts w:ascii="Times New Roman" w:hAnsi="Times New Roman" w:cs="Times New Roman"/>
                <w:b/>
                <w:bCs/>
                <w:caps/>
                <w:color w:val="595959" w:themeColor="text1" w:themeTint="A6"/>
                <w:sz w:val="24"/>
                <w:highlight w:val="yellow"/>
              </w:rPr>
              <w:alias w:val="Title"/>
              <w:id w:val="-467585890"/>
              <w:dataBinding w:prefixMappings="xmlns:ns0='http://schemas.openxmlformats.org/package/2006/metadata/core-properties' xmlns:ns1='http://purl.org/dc/elements/1.1/'" w:xpath="/ns0:coreProperties[1]/ns1:title[1]" w:storeItemID="{6C3C8BC8-F283-45AE-878A-BAB7291924A1}"/>
              <w:text/>
            </w:sdtPr>
            <w:sdtEndPr/>
            <w:sdtContent>
              <w:r w:rsidR="00123047">
                <w:rPr>
                  <w:rFonts w:ascii="Times New Roman" w:hAnsi="Times New Roman" w:cs="Times New Roman"/>
                  <w:b/>
                  <w:bCs/>
                  <w:caps/>
                  <w:color w:val="595959" w:themeColor="text1" w:themeTint="A6"/>
                  <w:sz w:val="24"/>
                  <w:highlight w:val="yellow"/>
                </w:rPr>
                <w:t xml:space="preserve">FY2019 CoC Renewal Project Application: Due </w:t>
              </w:r>
              <w:r w:rsidR="004A0899">
                <w:rPr>
                  <w:rFonts w:ascii="Times New Roman" w:hAnsi="Times New Roman" w:cs="Times New Roman"/>
                  <w:b/>
                  <w:bCs/>
                  <w:caps/>
                  <w:color w:val="595959" w:themeColor="text1" w:themeTint="A6"/>
                  <w:sz w:val="24"/>
                  <w:highlight w:val="yellow"/>
                </w:rPr>
                <w:t xml:space="preserve">BY 4 PM, wednesday, june 12, </w:t>
              </w:r>
              <w:r w:rsidR="00123047">
                <w:rPr>
                  <w:rFonts w:ascii="Times New Roman" w:hAnsi="Times New Roman" w:cs="Times New Roman"/>
                  <w:b/>
                  <w:bCs/>
                  <w:caps/>
                  <w:color w:val="595959" w:themeColor="text1" w:themeTint="A6"/>
                  <w:sz w:val="24"/>
                  <w:highlight w:val="yellow"/>
                </w:rPr>
                <w:t>2019</w:t>
              </w:r>
            </w:sdtContent>
          </w:sdt>
          <w:r w:rsidRPr="00843905">
            <w:rPr>
              <w:rFonts w:ascii="Times New Roman" w:hAnsi="Times New Roman" w:cs="Times New Roman"/>
              <w:b/>
              <w:bCs/>
              <w:color w:val="595959" w:themeColor="text1" w:themeTint="A6"/>
              <w:sz w:val="24"/>
              <w:highlight w:val="yellow"/>
            </w:rPr>
            <w:t>]</w:t>
          </w:r>
        </w:p>
      </w:tc>
    </w:tr>
  </w:tbl>
  <w:p w:rsidR="0036188F" w:rsidRDefault="0036188F">
    <w:pPr>
      <w:pStyle w:val="Header"/>
    </w:pPr>
  </w:p>
  <w:p w:rsidR="0036188F" w:rsidRDefault="003618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0F13"/>
    <w:multiLevelType w:val="hybridMultilevel"/>
    <w:tmpl w:val="238C0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95B8F"/>
    <w:multiLevelType w:val="hybridMultilevel"/>
    <w:tmpl w:val="A8E63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965C8"/>
    <w:multiLevelType w:val="hybridMultilevel"/>
    <w:tmpl w:val="F2F2E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47FC4"/>
    <w:multiLevelType w:val="hybridMultilevel"/>
    <w:tmpl w:val="75BE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65032"/>
    <w:multiLevelType w:val="hybridMultilevel"/>
    <w:tmpl w:val="9CB2DA5C"/>
    <w:lvl w:ilvl="0" w:tplc="04090001">
      <w:start w:val="1"/>
      <w:numFmt w:val="bullet"/>
      <w:lvlText w:val=""/>
      <w:lvlJc w:val="left"/>
      <w:pPr>
        <w:ind w:left="720" w:hanging="360"/>
      </w:pPr>
      <w:rPr>
        <w:rFonts w:ascii="Symbol" w:hAnsi="Symbol" w:hint="default"/>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940A3"/>
    <w:multiLevelType w:val="hybridMultilevel"/>
    <w:tmpl w:val="EF7CF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113DC"/>
    <w:multiLevelType w:val="hybridMultilevel"/>
    <w:tmpl w:val="601A3AC0"/>
    <w:lvl w:ilvl="0" w:tplc="49EC7290">
      <w:start w:val="1"/>
      <w:numFmt w:val="decimal"/>
      <w:lvlText w:val="%1."/>
      <w:lvlJc w:val="left"/>
      <w:pPr>
        <w:ind w:left="720" w:hanging="360"/>
      </w:pPr>
      <w:rPr>
        <w:rFonts w:hint="default"/>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A790F"/>
    <w:multiLevelType w:val="hybridMultilevel"/>
    <w:tmpl w:val="99E46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62C47"/>
    <w:multiLevelType w:val="hybridMultilevel"/>
    <w:tmpl w:val="59D0F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9126B"/>
    <w:multiLevelType w:val="hybridMultilevel"/>
    <w:tmpl w:val="984AF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55903"/>
    <w:multiLevelType w:val="hybridMultilevel"/>
    <w:tmpl w:val="2DE058B2"/>
    <w:lvl w:ilvl="0" w:tplc="9E08399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8B27F9"/>
    <w:multiLevelType w:val="hybridMultilevel"/>
    <w:tmpl w:val="8C040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252EEC"/>
    <w:multiLevelType w:val="hybridMultilevel"/>
    <w:tmpl w:val="6C22B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D61682"/>
    <w:multiLevelType w:val="hybridMultilevel"/>
    <w:tmpl w:val="3AC4C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517E01"/>
    <w:multiLevelType w:val="hybridMultilevel"/>
    <w:tmpl w:val="BB683BF8"/>
    <w:lvl w:ilvl="0" w:tplc="EAF8EC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4E579C"/>
    <w:multiLevelType w:val="multilevel"/>
    <w:tmpl w:val="86D2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1F678EC"/>
    <w:multiLevelType w:val="hybridMultilevel"/>
    <w:tmpl w:val="6C10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D6BE0"/>
    <w:multiLevelType w:val="hybridMultilevel"/>
    <w:tmpl w:val="B6D23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DD0FC9"/>
    <w:multiLevelType w:val="hybridMultilevel"/>
    <w:tmpl w:val="A9D28DAA"/>
    <w:lvl w:ilvl="0" w:tplc="468AA976">
      <w:start w:val="8"/>
      <w:numFmt w:val="bullet"/>
      <w:lvlText w:val=""/>
      <w:lvlJc w:val="left"/>
      <w:pPr>
        <w:ind w:left="720" w:hanging="360"/>
      </w:pPr>
      <w:rPr>
        <w:rFonts w:ascii="Symbol" w:eastAsia="Times New Roman" w:hAnsi="Symbol" w:cs="Times New Roman"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E840C5"/>
    <w:multiLevelType w:val="hybridMultilevel"/>
    <w:tmpl w:val="901CE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56394E"/>
    <w:multiLevelType w:val="hybridMultilevel"/>
    <w:tmpl w:val="4BB4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6A0284"/>
    <w:multiLevelType w:val="hybridMultilevel"/>
    <w:tmpl w:val="027EF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0471AF"/>
    <w:multiLevelType w:val="hybridMultilevel"/>
    <w:tmpl w:val="6592E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0"/>
  </w:num>
  <w:num w:numId="4">
    <w:abstractNumId w:val="22"/>
  </w:num>
  <w:num w:numId="5">
    <w:abstractNumId w:val="7"/>
  </w:num>
  <w:num w:numId="6">
    <w:abstractNumId w:val="11"/>
  </w:num>
  <w:num w:numId="7">
    <w:abstractNumId w:val="21"/>
  </w:num>
  <w:num w:numId="8">
    <w:abstractNumId w:val="12"/>
  </w:num>
  <w:num w:numId="9">
    <w:abstractNumId w:val="5"/>
  </w:num>
  <w:num w:numId="10">
    <w:abstractNumId w:val="6"/>
  </w:num>
  <w:num w:numId="11">
    <w:abstractNumId w:val="4"/>
  </w:num>
  <w:num w:numId="12">
    <w:abstractNumId w:val="10"/>
  </w:num>
  <w:num w:numId="13">
    <w:abstractNumId w:val="19"/>
  </w:num>
  <w:num w:numId="14">
    <w:abstractNumId w:val="8"/>
  </w:num>
  <w:num w:numId="15">
    <w:abstractNumId w:val="14"/>
  </w:num>
  <w:num w:numId="16">
    <w:abstractNumId w:val="16"/>
  </w:num>
  <w:num w:numId="17">
    <w:abstractNumId w:val="18"/>
  </w:num>
  <w:num w:numId="18">
    <w:abstractNumId w:val="13"/>
  </w:num>
  <w:num w:numId="19">
    <w:abstractNumId w:val="2"/>
  </w:num>
  <w:num w:numId="20">
    <w:abstractNumId w:val="9"/>
  </w:num>
  <w:num w:numId="21">
    <w:abstractNumId w:val="1"/>
  </w:num>
  <w:num w:numId="22">
    <w:abstractNumId w:val="15"/>
  </w:num>
  <w:num w:numId="23">
    <w:abstractNumId w:val="1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54"/>
    <w:rsid w:val="00006EBA"/>
    <w:rsid w:val="0001154E"/>
    <w:rsid w:val="00014E60"/>
    <w:rsid w:val="00020C0F"/>
    <w:rsid w:val="00022446"/>
    <w:rsid w:val="00023F55"/>
    <w:rsid w:val="0003123C"/>
    <w:rsid w:val="00032994"/>
    <w:rsid w:val="000340F0"/>
    <w:rsid w:val="000413F0"/>
    <w:rsid w:val="000471E7"/>
    <w:rsid w:val="00061E2C"/>
    <w:rsid w:val="00062B4F"/>
    <w:rsid w:val="00064D50"/>
    <w:rsid w:val="00067B04"/>
    <w:rsid w:val="000800D8"/>
    <w:rsid w:val="00090433"/>
    <w:rsid w:val="000A4F4A"/>
    <w:rsid w:val="000A538C"/>
    <w:rsid w:val="000C573F"/>
    <w:rsid w:val="000C5D67"/>
    <w:rsid w:val="00106E61"/>
    <w:rsid w:val="00123047"/>
    <w:rsid w:val="00133554"/>
    <w:rsid w:val="0014208B"/>
    <w:rsid w:val="00142D7C"/>
    <w:rsid w:val="001474A3"/>
    <w:rsid w:val="00161F57"/>
    <w:rsid w:val="00173E10"/>
    <w:rsid w:val="00177515"/>
    <w:rsid w:val="0018297D"/>
    <w:rsid w:val="00197E27"/>
    <w:rsid w:val="001C1B3C"/>
    <w:rsid w:val="001D1948"/>
    <w:rsid w:val="001D5CB9"/>
    <w:rsid w:val="001E1EF1"/>
    <w:rsid w:val="002064D1"/>
    <w:rsid w:val="00213368"/>
    <w:rsid w:val="002232AA"/>
    <w:rsid w:val="00223FBC"/>
    <w:rsid w:val="002256AC"/>
    <w:rsid w:val="002375BA"/>
    <w:rsid w:val="00254B2B"/>
    <w:rsid w:val="00264193"/>
    <w:rsid w:val="00265EA6"/>
    <w:rsid w:val="0027025C"/>
    <w:rsid w:val="002855D2"/>
    <w:rsid w:val="00291A41"/>
    <w:rsid w:val="00294129"/>
    <w:rsid w:val="002A2446"/>
    <w:rsid w:val="002A4022"/>
    <w:rsid w:val="002B08C4"/>
    <w:rsid w:val="002C0D93"/>
    <w:rsid w:val="002F4385"/>
    <w:rsid w:val="00301AB4"/>
    <w:rsid w:val="00301DD8"/>
    <w:rsid w:val="00310C00"/>
    <w:rsid w:val="00311478"/>
    <w:rsid w:val="003207BF"/>
    <w:rsid w:val="00330FF4"/>
    <w:rsid w:val="00340009"/>
    <w:rsid w:val="00350A23"/>
    <w:rsid w:val="003559B5"/>
    <w:rsid w:val="00356327"/>
    <w:rsid w:val="0036188F"/>
    <w:rsid w:val="003628D4"/>
    <w:rsid w:val="00362F42"/>
    <w:rsid w:val="00372F2A"/>
    <w:rsid w:val="00391B9F"/>
    <w:rsid w:val="003C4DFC"/>
    <w:rsid w:val="003D6EE1"/>
    <w:rsid w:val="003E27D7"/>
    <w:rsid w:val="003E348C"/>
    <w:rsid w:val="0042672B"/>
    <w:rsid w:val="0042783A"/>
    <w:rsid w:val="00430473"/>
    <w:rsid w:val="004329F5"/>
    <w:rsid w:val="004469ED"/>
    <w:rsid w:val="004474BF"/>
    <w:rsid w:val="0045260A"/>
    <w:rsid w:val="0045700D"/>
    <w:rsid w:val="00472BC0"/>
    <w:rsid w:val="0049189F"/>
    <w:rsid w:val="00492EF5"/>
    <w:rsid w:val="004A0899"/>
    <w:rsid w:val="004C0EA8"/>
    <w:rsid w:val="004C443F"/>
    <w:rsid w:val="004C4612"/>
    <w:rsid w:val="004D09AF"/>
    <w:rsid w:val="004D1779"/>
    <w:rsid w:val="004D6E97"/>
    <w:rsid w:val="004D724A"/>
    <w:rsid w:val="004E0170"/>
    <w:rsid w:val="005072B5"/>
    <w:rsid w:val="005140E1"/>
    <w:rsid w:val="00516F82"/>
    <w:rsid w:val="00531A1F"/>
    <w:rsid w:val="00545411"/>
    <w:rsid w:val="00545CDD"/>
    <w:rsid w:val="005749F7"/>
    <w:rsid w:val="00574A16"/>
    <w:rsid w:val="00591D1D"/>
    <w:rsid w:val="0059280E"/>
    <w:rsid w:val="0059287B"/>
    <w:rsid w:val="00593AF2"/>
    <w:rsid w:val="005A48B4"/>
    <w:rsid w:val="005B55B8"/>
    <w:rsid w:val="005E0672"/>
    <w:rsid w:val="005F04ED"/>
    <w:rsid w:val="005F1333"/>
    <w:rsid w:val="005F5372"/>
    <w:rsid w:val="00615F37"/>
    <w:rsid w:val="00633479"/>
    <w:rsid w:val="006341EC"/>
    <w:rsid w:val="00634551"/>
    <w:rsid w:val="00636EA1"/>
    <w:rsid w:val="00643D28"/>
    <w:rsid w:val="00646AC0"/>
    <w:rsid w:val="0064726E"/>
    <w:rsid w:val="006477DD"/>
    <w:rsid w:val="0067014C"/>
    <w:rsid w:val="0068040F"/>
    <w:rsid w:val="006A2B4B"/>
    <w:rsid w:val="006A51B1"/>
    <w:rsid w:val="006B0DA3"/>
    <w:rsid w:val="006C45BA"/>
    <w:rsid w:val="006C6C90"/>
    <w:rsid w:val="006E1083"/>
    <w:rsid w:val="006E3EBD"/>
    <w:rsid w:val="006E614D"/>
    <w:rsid w:val="007024F4"/>
    <w:rsid w:val="007255F9"/>
    <w:rsid w:val="0072570D"/>
    <w:rsid w:val="007367BF"/>
    <w:rsid w:val="00736854"/>
    <w:rsid w:val="0073689E"/>
    <w:rsid w:val="00746112"/>
    <w:rsid w:val="00747770"/>
    <w:rsid w:val="0075481A"/>
    <w:rsid w:val="0075668B"/>
    <w:rsid w:val="0077166E"/>
    <w:rsid w:val="00787A05"/>
    <w:rsid w:val="00796258"/>
    <w:rsid w:val="007968F9"/>
    <w:rsid w:val="007A00B9"/>
    <w:rsid w:val="007B0693"/>
    <w:rsid w:val="007B1554"/>
    <w:rsid w:val="007B2006"/>
    <w:rsid w:val="007B3239"/>
    <w:rsid w:val="007B735F"/>
    <w:rsid w:val="007C3CB6"/>
    <w:rsid w:val="007D4207"/>
    <w:rsid w:val="007D5E8A"/>
    <w:rsid w:val="007D5FFB"/>
    <w:rsid w:val="007E248B"/>
    <w:rsid w:val="007E3A59"/>
    <w:rsid w:val="007E7CE3"/>
    <w:rsid w:val="00803761"/>
    <w:rsid w:val="008044D4"/>
    <w:rsid w:val="008176C0"/>
    <w:rsid w:val="00821516"/>
    <w:rsid w:val="008243E5"/>
    <w:rsid w:val="0082520E"/>
    <w:rsid w:val="00826960"/>
    <w:rsid w:val="008349D3"/>
    <w:rsid w:val="0084116F"/>
    <w:rsid w:val="00843905"/>
    <w:rsid w:val="00854939"/>
    <w:rsid w:val="0087292A"/>
    <w:rsid w:val="00873CB8"/>
    <w:rsid w:val="00880BE9"/>
    <w:rsid w:val="008C4B1D"/>
    <w:rsid w:val="008D502A"/>
    <w:rsid w:val="008E65C8"/>
    <w:rsid w:val="008E6FE6"/>
    <w:rsid w:val="008F19E1"/>
    <w:rsid w:val="008F5F2B"/>
    <w:rsid w:val="00901E9A"/>
    <w:rsid w:val="00904A36"/>
    <w:rsid w:val="00906643"/>
    <w:rsid w:val="00910A18"/>
    <w:rsid w:val="009158AF"/>
    <w:rsid w:val="00933AA5"/>
    <w:rsid w:val="00947DE4"/>
    <w:rsid w:val="00950FE4"/>
    <w:rsid w:val="00981F53"/>
    <w:rsid w:val="009934BD"/>
    <w:rsid w:val="009952E9"/>
    <w:rsid w:val="009A6F7B"/>
    <w:rsid w:val="009B4060"/>
    <w:rsid w:val="009C3184"/>
    <w:rsid w:val="009C4333"/>
    <w:rsid w:val="009D228A"/>
    <w:rsid w:val="00A03270"/>
    <w:rsid w:val="00A13950"/>
    <w:rsid w:val="00A36F89"/>
    <w:rsid w:val="00A42142"/>
    <w:rsid w:val="00A46FB9"/>
    <w:rsid w:val="00A51BF5"/>
    <w:rsid w:val="00A64881"/>
    <w:rsid w:val="00A64DF1"/>
    <w:rsid w:val="00A74B9D"/>
    <w:rsid w:val="00A750B1"/>
    <w:rsid w:val="00A84CF7"/>
    <w:rsid w:val="00A91618"/>
    <w:rsid w:val="00A921C4"/>
    <w:rsid w:val="00A97B23"/>
    <w:rsid w:val="00AA4690"/>
    <w:rsid w:val="00AB0176"/>
    <w:rsid w:val="00AB1592"/>
    <w:rsid w:val="00AB1ACC"/>
    <w:rsid w:val="00AB1DFA"/>
    <w:rsid w:val="00AC08C1"/>
    <w:rsid w:val="00AD047E"/>
    <w:rsid w:val="00AD07E9"/>
    <w:rsid w:val="00AD6569"/>
    <w:rsid w:val="00AE4C43"/>
    <w:rsid w:val="00B032B5"/>
    <w:rsid w:val="00B07204"/>
    <w:rsid w:val="00B1319E"/>
    <w:rsid w:val="00B131C8"/>
    <w:rsid w:val="00B21A4D"/>
    <w:rsid w:val="00B22363"/>
    <w:rsid w:val="00B23A40"/>
    <w:rsid w:val="00B30ACC"/>
    <w:rsid w:val="00B32CBC"/>
    <w:rsid w:val="00B42783"/>
    <w:rsid w:val="00B427A8"/>
    <w:rsid w:val="00B56190"/>
    <w:rsid w:val="00B61C15"/>
    <w:rsid w:val="00B6260F"/>
    <w:rsid w:val="00B6536F"/>
    <w:rsid w:val="00B73319"/>
    <w:rsid w:val="00B753BE"/>
    <w:rsid w:val="00B7760B"/>
    <w:rsid w:val="00B90599"/>
    <w:rsid w:val="00B92D2F"/>
    <w:rsid w:val="00B94392"/>
    <w:rsid w:val="00BA68B3"/>
    <w:rsid w:val="00BB1BAB"/>
    <w:rsid w:val="00BB6635"/>
    <w:rsid w:val="00BC4AC6"/>
    <w:rsid w:val="00BE0756"/>
    <w:rsid w:val="00BE27B4"/>
    <w:rsid w:val="00BF17D4"/>
    <w:rsid w:val="00C01000"/>
    <w:rsid w:val="00C0190B"/>
    <w:rsid w:val="00C027B8"/>
    <w:rsid w:val="00C14CF2"/>
    <w:rsid w:val="00C209CE"/>
    <w:rsid w:val="00C26064"/>
    <w:rsid w:val="00C369BE"/>
    <w:rsid w:val="00C51151"/>
    <w:rsid w:val="00C558B9"/>
    <w:rsid w:val="00C6408B"/>
    <w:rsid w:val="00C66D6B"/>
    <w:rsid w:val="00C72B8A"/>
    <w:rsid w:val="00C86E07"/>
    <w:rsid w:val="00C93DF3"/>
    <w:rsid w:val="00CA7B96"/>
    <w:rsid w:val="00CC6A21"/>
    <w:rsid w:val="00CC6D7D"/>
    <w:rsid w:val="00CE3C45"/>
    <w:rsid w:val="00CE51EC"/>
    <w:rsid w:val="00CE692B"/>
    <w:rsid w:val="00CF74B4"/>
    <w:rsid w:val="00D001C0"/>
    <w:rsid w:val="00D04549"/>
    <w:rsid w:val="00D07054"/>
    <w:rsid w:val="00D10085"/>
    <w:rsid w:val="00D148F9"/>
    <w:rsid w:val="00D2205C"/>
    <w:rsid w:val="00D31078"/>
    <w:rsid w:val="00D6244B"/>
    <w:rsid w:val="00D84056"/>
    <w:rsid w:val="00D85912"/>
    <w:rsid w:val="00DA236C"/>
    <w:rsid w:val="00DA5E17"/>
    <w:rsid w:val="00DA65F5"/>
    <w:rsid w:val="00DB2EF1"/>
    <w:rsid w:val="00DB3D5A"/>
    <w:rsid w:val="00DC175E"/>
    <w:rsid w:val="00DC69FC"/>
    <w:rsid w:val="00DD10BB"/>
    <w:rsid w:val="00DD12D7"/>
    <w:rsid w:val="00DD541E"/>
    <w:rsid w:val="00DE199C"/>
    <w:rsid w:val="00DE31D9"/>
    <w:rsid w:val="00DF0A68"/>
    <w:rsid w:val="00DF2961"/>
    <w:rsid w:val="00DF35F4"/>
    <w:rsid w:val="00E03735"/>
    <w:rsid w:val="00E03863"/>
    <w:rsid w:val="00E06B00"/>
    <w:rsid w:val="00E16581"/>
    <w:rsid w:val="00E37886"/>
    <w:rsid w:val="00E413A4"/>
    <w:rsid w:val="00E43A9A"/>
    <w:rsid w:val="00E46945"/>
    <w:rsid w:val="00E477BE"/>
    <w:rsid w:val="00E556E0"/>
    <w:rsid w:val="00E64858"/>
    <w:rsid w:val="00E9229B"/>
    <w:rsid w:val="00EA1523"/>
    <w:rsid w:val="00EA1F94"/>
    <w:rsid w:val="00EA2F61"/>
    <w:rsid w:val="00EA394B"/>
    <w:rsid w:val="00EB555F"/>
    <w:rsid w:val="00EB61C3"/>
    <w:rsid w:val="00EC7093"/>
    <w:rsid w:val="00EF2719"/>
    <w:rsid w:val="00EF2864"/>
    <w:rsid w:val="00EF5E2C"/>
    <w:rsid w:val="00F01030"/>
    <w:rsid w:val="00F06EF4"/>
    <w:rsid w:val="00F24FAB"/>
    <w:rsid w:val="00F25160"/>
    <w:rsid w:val="00F36867"/>
    <w:rsid w:val="00F36D57"/>
    <w:rsid w:val="00F40679"/>
    <w:rsid w:val="00F72B07"/>
    <w:rsid w:val="00F73D8C"/>
    <w:rsid w:val="00F83757"/>
    <w:rsid w:val="00FA4935"/>
    <w:rsid w:val="00FA7129"/>
    <w:rsid w:val="00FD6E06"/>
    <w:rsid w:val="00FD6F76"/>
    <w:rsid w:val="00FE0B79"/>
    <w:rsid w:val="00FE2FAD"/>
    <w:rsid w:val="00FE5372"/>
    <w:rsid w:val="00FE7A35"/>
    <w:rsid w:val="00FF281C"/>
    <w:rsid w:val="00FF2BB5"/>
    <w:rsid w:val="00FF75B2"/>
    <w:rsid w:val="00FF7B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F5"/>
  </w:style>
  <w:style w:type="paragraph" w:styleId="Heading2">
    <w:name w:val="heading 2"/>
    <w:basedOn w:val="Normal"/>
    <w:next w:val="Normal"/>
    <w:link w:val="Heading2Char"/>
    <w:uiPriority w:val="9"/>
    <w:unhideWhenUsed/>
    <w:qFormat/>
    <w:rsid w:val="004C4612"/>
    <w:pPr>
      <w:keepNext/>
      <w:keepLines/>
      <w:spacing w:before="200" w:after="0"/>
      <w:outlineLvl w:val="1"/>
    </w:pPr>
    <w:rPr>
      <w:rFonts w:asciiTheme="majorHAnsi" w:eastAsiaTheme="majorEastAsia" w:hAnsiTheme="majorHAnsi" w:cstheme="majorBidi"/>
      <w:b/>
      <w:bCs/>
      <w:color w:val="31B6F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886"/>
  </w:style>
  <w:style w:type="paragraph" w:styleId="Footer">
    <w:name w:val="footer"/>
    <w:basedOn w:val="Normal"/>
    <w:link w:val="FooterChar"/>
    <w:uiPriority w:val="99"/>
    <w:unhideWhenUsed/>
    <w:rsid w:val="00E37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886"/>
  </w:style>
  <w:style w:type="paragraph" w:styleId="BalloonText">
    <w:name w:val="Balloon Text"/>
    <w:basedOn w:val="Normal"/>
    <w:link w:val="BalloonTextChar"/>
    <w:uiPriority w:val="99"/>
    <w:semiHidden/>
    <w:unhideWhenUsed/>
    <w:rsid w:val="00E3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86"/>
    <w:rPr>
      <w:rFonts w:ascii="Tahoma" w:hAnsi="Tahoma" w:cs="Tahoma"/>
      <w:sz w:val="16"/>
      <w:szCs w:val="16"/>
    </w:rPr>
  </w:style>
  <w:style w:type="paragraph" w:styleId="ListParagraph">
    <w:name w:val="List Paragraph"/>
    <w:basedOn w:val="Normal"/>
    <w:uiPriority w:val="34"/>
    <w:qFormat/>
    <w:rsid w:val="00B42783"/>
    <w:pPr>
      <w:ind w:left="720"/>
      <w:contextualSpacing/>
    </w:pPr>
  </w:style>
  <w:style w:type="character" w:customStyle="1" w:styleId="Heading2Char">
    <w:name w:val="Heading 2 Char"/>
    <w:basedOn w:val="DefaultParagraphFont"/>
    <w:link w:val="Heading2"/>
    <w:uiPriority w:val="9"/>
    <w:rsid w:val="004C4612"/>
    <w:rPr>
      <w:rFonts w:asciiTheme="majorHAnsi" w:eastAsiaTheme="majorEastAsia" w:hAnsiTheme="majorHAnsi" w:cstheme="majorBidi"/>
      <w:b/>
      <w:bCs/>
      <w:color w:val="31B6FD" w:themeColor="accent1"/>
      <w:sz w:val="26"/>
      <w:szCs w:val="26"/>
    </w:rPr>
  </w:style>
  <w:style w:type="character" w:styleId="PlaceholderText">
    <w:name w:val="Placeholder Text"/>
    <w:basedOn w:val="DefaultParagraphFont"/>
    <w:uiPriority w:val="99"/>
    <w:semiHidden/>
    <w:rsid w:val="00142D7C"/>
    <w:rPr>
      <w:color w:val="808080"/>
    </w:rPr>
  </w:style>
  <w:style w:type="paragraph" w:styleId="NoSpacing">
    <w:name w:val="No Spacing"/>
    <w:link w:val="NoSpacingChar"/>
    <w:uiPriority w:val="1"/>
    <w:qFormat/>
    <w:rsid w:val="00B032B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032B5"/>
    <w:rPr>
      <w:rFonts w:eastAsiaTheme="minorEastAsia"/>
      <w:lang w:eastAsia="ja-JP"/>
    </w:rPr>
  </w:style>
  <w:style w:type="character" w:customStyle="1" w:styleId="Style1">
    <w:name w:val="Style1"/>
    <w:basedOn w:val="Heading2Char"/>
    <w:uiPriority w:val="1"/>
    <w:qFormat/>
    <w:rsid w:val="000A4F4A"/>
    <w:rPr>
      <w:rFonts w:ascii="Times New Roman" w:eastAsiaTheme="majorEastAsia" w:hAnsi="Times New Roman" w:cstheme="majorBidi"/>
      <w:b/>
      <w:bCs/>
      <w:color w:val="2861A9" w:themeColor="accent2" w:themeShade="BF"/>
      <w:sz w:val="26"/>
      <w:szCs w:val="26"/>
    </w:rPr>
  </w:style>
  <w:style w:type="character" w:customStyle="1" w:styleId="Style2">
    <w:name w:val="Style2"/>
    <w:basedOn w:val="DefaultParagraphFont"/>
    <w:uiPriority w:val="1"/>
    <w:rsid w:val="00301AB4"/>
    <w:rPr>
      <w:rFonts w:ascii="Times New Roman" w:hAnsi="Times New Roman"/>
      <w:color w:val="217436" w:themeColor="accent3" w:themeShade="80"/>
      <w:sz w:val="28"/>
    </w:rPr>
  </w:style>
  <w:style w:type="character" w:customStyle="1" w:styleId="Style3">
    <w:name w:val="Style3"/>
    <w:basedOn w:val="DefaultParagraphFont"/>
    <w:uiPriority w:val="1"/>
    <w:rsid w:val="000413F0"/>
    <w:rPr>
      <w:rFonts w:ascii="Times New Roman" w:hAnsi="Times New Roman"/>
      <w:color w:val="2C82F4" w:themeColor="text2" w:themeTint="99"/>
      <w:sz w:val="32"/>
    </w:rPr>
  </w:style>
  <w:style w:type="character" w:customStyle="1" w:styleId="Style4">
    <w:name w:val="Style4"/>
    <w:basedOn w:val="Heading2Char"/>
    <w:uiPriority w:val="1"/>
    <w:rsid w:val="000413F0"/>
    <w:rPr>
      <w:rFonts w:ascii="Times New Roman" w:eastAsiaTheme="majorEastAsia" w:hAnsi="Times New Roman" w:cstheme="majorBidi"/>
      <w:b/>
      <w:bCs/>
      <w:color w:val="05436B" w:themeColor="background2" w:themeShade="40"/>
      <w:sz w:val="26"/>
      <w:szCs w:val="26"/>
    </w:rPr>
  </w:style>
  <w:style w:type="character" w:styleId="Hyperlink">
    <w:name w:val="Hyperlink"/>
    <w:basedOn w:val="DefaultParagraphFont"/>
    <w:uiPriority w:val="99"/>
    <w:unhideWhenUsed/>
    <w:rsid w:val="00023F55"/>
    <w:rPr>
      <w:color w:val="0080FF" w:themeColor="hyperlink"/>
      <w:u w:val="single"/>
    </w:rPr>
  </w:style>
  <w:style w:type="table" w:styleId="TableGrid">
    <w:name w:val="Table Grid"/>
    <w:basedOn w:val="TableNormal"/>
    <w:uiPriority w:val="59"/>
    <w:rsid w:val="00BA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left601">
    <w:name w:val="valueleft601"/>
    <w:basedOn w:val="DefaultParagraphFont"/>
    <w:rsid w:val="00B22363"/>
    <w:rPr>
      <w:rFonts w:ascii="Verdana" w:hAnsi="Verdana" w:hint="default"/>
      <w:b w:val="0"/>
      <w:bCs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F5"/>
  </w:style>
  <w:style w:type="paragraph" w:styleId="Heading2">
    <w:name w:val="heading 2"/>
    <w:basedOn w:val="Normal"/>
    <w:next w:val="Normal"/>
    <w:link w:val="Heading2Char"/>
    <w:uiPriority w:val="9"/>
    <w:unhideWhenUsed/>
    <w:qFormat/>
    <w:rsid w:val="004C4612"/>
    <w:pPr>
      <w:keepNext/>
      <w:keepLines/>
      <w:spacing w:before="200" w:after="0"/>
      <w:outlineLvl w:val="1"/>
    </w:pPr>
    <w:rPr>
      <w:rFonts w:asciiTheme="majorHAnsi" w:eastAsiaTheme="majorEastAsia" w:hAnsiTheme="majorHAnsi" w:cstheme="majorBidi"/>
      <w:b/>
      <w:bCs/>
      <w:color w:val="31B6F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886"/>
  </w:style>
  <w:style w:type="paragraph" w:styleId="Footer">
    <w:name w:val="footer"/>
    <w:basedOn w:val="Normal"/>
    <w:link w:val="FooterChar"/>
    <w:uiPriority w:val="99"/>
    <w:unhideWhenUsed/>
    <w:rsid w:val="00E37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886"/>
  </w:style>
  <w:style w:type="paragraph" w:styleId="BalloonText">
    <w:name w:val="Balloon Text"/>
    <w:basedOn w:val="Normal"/>
    <w:link w:val="BalloonTextChar"/>
    <w:uiPriority w:val="99"/>
    <w:semiHidden/>
    <w:unhideWhenUsed/>
    <w:rsid w:val="00E3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86"/>
    <w:rPr>
      <w:rFonts w:ascii="Tahoma" w:hAnsi="Tahoma" w:cs="Tahoma"/>
      <w:sz w:val="16"/>
      <w:szCs w:val="16"/>
    </w:rPr>
  </w:style>
  <w:style w:type="paragraph" w:styleId="ListParagraph">
    <w:name w:val="List Paragraph"/>
    <w:basedOn w:val="Normal"/>
    <w:uiPriority w:val="34"/>
    <w:qFormat/>
    <w:rsid w:val="00B42783"/>
    <w:pPr>
      <w:ind w:left="720"/>
      <w:contextualSpacing/>
    </w:pPr>
  </w:style>
  <w:style w:type="character" w:customStyle="1" w:styleId="Heading2Char">
    <w:name w:val="Heading 2 Char"/>
    <w:basedOn w:val="DefaultParagraphFont"/>
    <w:link w:val="Heading2"/>
    <w:uiPriority w:val="9"/>
    <w:rsid w:val="004C4612"/>
    <w:rPr>
      <w:rFonts w:asciiTheme="majorHAnsi" w:eastAsiaTheme="majorEastAsia" w:hAnsiTheme="majorHAnsi" w:cstheme="majorBidi"/>
      <w:b/>
      <w:bCs/>
      <w:color w:val="31B6FD" w:themeColor="accent1"/>
      <w:sz w:val="26"/>
      <w:szCs w:val="26"/>
    </w:rPr>
  </w:style>
  <w:style w:type="character" w:styleId="PlaceholderText">
    <w:name w:val="Placeholder Text"/>
    <w:basedOn w:val="DefaultParagraphFont"/>
    <w:uiPriority w:val="99"/>
    <w:semiHidden/>
    <w:rsid w:val="00142D7C"/>
    <w:rPr>
      <w:color w:val="808080"/>
    </w:rPr>
  </w:style>
  <w:style w:type="paragraph" w:styleId="NoSpacing">
    <w:name w:val="No Spacing"/>
    <w:link w:val="NoSpacingChar"/>
    <w:uiPriority w:val="1"/>
    <w:qFormat/>
    <w:rsid w:val="00B032B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032B5"/>
    <w:rPr>
      <w:rFonts w:eastAsiaTheme="minorEastAsia"/>
      <w:lang w:eastAsia="ja-JP"/>
    </w:rPr>
  </w:style>
  <w:style w:type="character" w:customStyle="1" w:styleId="Style1">
    <w:name w:val="Style1"/>
    <w:basedOn w:val="Heading2Char"/>
    <w:uiPriority w:val="1"/>
    <w:qFormat/>
    <w:rsid w:val="000A4F4A"/>
    <w:rPr>
      <w:rFonts w:ascii="Times New Roman" w:eastAsiaTheme="majorEastAsia" w:hAnsi="Times New Roman" w:cstheme="majorBidi"/>
      <w:b/>
      <w:bCs/>
      <w:color w:val="2861A9" w:themeColor="accent2" w:themeShade="BF"/>
      <w:sz w:val="26"/>
      <w:szCs w:val="26"/>
    </w:rPr>
  </w:style>
  <w:style w:type="character" w:customStyle="1" w:styleId="Style2">
    <w:name w:val="Style2"/>
    <w:basedOn w:val="DefaultParagraphFont"/>
    <w:uiPriority w:val="1"/>
    <w:rsid w:val="00301AB4"/>
    <w:rPr>
      <w:rFonts w:ascii="Times New Roman" w:hAnsi="Times New Roman"/>
      <w:color w:val="217436" w:themeColor="accent3" w:themeShade="80"/>
      <w:sz w:val="28"/>
    </w:rPr>
  </w:style>
  <w:style w:type="character" w:customStyle="1" w:styleId="Style3">
    <w:name w:val="Style3"/>
    <w:basedOn w:val="DefaultParagraphFont"/>
    <w:uiPriority w:val="1"/>
    <w:rsid w:val="000413F0"/>
    <w:rPr>
      <w:rFonts w:ascii="Times New Roman" w:hAnsi="Times New Roman"/>
      <w:color w:val="2C82F4" w:themeColor="text2" w:themeTint="99"/>
      <w:sz w:val="32"/>
    </w:rPr>
  </w:style>
  <w:style w:type="character" w:customStyle="1" w:styleId="Style4">
    <w:name w:val="Style4"/>
    <w:basedOn w:val="Heading2Char"/>
    <w:uiPriority w:val="1"/>
    <w:rsid w:val="000413F0"/>
    <w:rPr>
      <w:rFonts w:ascii="Times New Roman" w:eastAsiaTheme="majorEastAsia" w:hAnsi="Times New Roman" w:cstheme="majorBidi"/>
      <w:b/>
      <w:bCs/>
      <w:color w:val="05436B" w:themeColor="background2" w:themeShade="40"/>
      <w:sz w:val="26"/>
      <w:szCs w:val="26"/>
    </w:rPr>
  </w:style>
  <w:style w:type="character" w:styleId="Hyperlink">
    <w:name w:val="Hyperlink"/>
    <w:basedOn w:val="DefaultParagraphFont"/>
    <w:uiPriority w:val="99"/>
    <w:unhideWhenUsed/>
    <w:rsid w:val="00023F55"/>
    <w:rPr>
      <w:color w:val="0080FF" w:themeColor="hyperlink"/>
      <w:u w:val="single"/>
    </w:rPr>
  </w:style>
  <w:style w:type="table" w:styleId="TableGrid">
    <w:name w:val="Table Grid"/>
    <w:basedOn w:val="TableNormal"/>
    <w:uiPriority w:val="59"/>
    <w:rsid w:val="00BA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left601">
    <w:name w:val="valueleft601"/>
    <w:basedOn w:val="DefaultParagraphFont"/>
    <w:rsid w:val="00B22363"/>
    <w:rPr>
      <w:rFonts w:ascii="Verdana" w:hAnsi="Verdana" w:hint="default"/>
      <w:b w:val="0"/>
      <w:bCs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072">
      <w:bodyDiv w:val="1"/>
      <w:marLeft w:val="0"/>
      <w:marRight w:val="0"/>
      <w:marTop w:val="0"/>
      <w:marBottom w:val="0"/>
      <w:divBdr>
        <w:top w:val="none" w:sz="0" w:space="0" w:color="auto"/>
        <w:left w:val="none" w:sz="0" w:space="0" w:color="auto"/>
        <w:bottom w:val="none" w:sz="0" w:space="0" w:color="auto"/>
        <w:right w:val="none" w:sz="0" w:space="0" w:color="auto"/>
      </w:divBdr>
    </w:div>
    <w:div w:id="69037614">
      <w:bodyDiv w:val="1"/>
      <w:marLeft w:val="0"/>
      <w:marRight w:val="0"/>
      <w:marTop w:val="0"/>
      <w:marBottom w:val="0"/>
      <w:divBdr>
        <w:top w:val="none" w:sz="0" w:space="0" w:color="auto"/>
        <w:left w:val="none" w:sz="0" w:space="0" w:color="auto"/>
        <w:bottom w:val="none" w:sz="0" w:space="0" w:color="auto"/>
        <w:right w:val="none" w:sz="0" w:space="0" w:color="auto"/>
      </w:divBdr>
    </w:div>
    <w:div w:id="113329087">
      <w:bodyDiv w:val="1"/>
      <w:marLeft w:val="0"/>
      <w:marRight w:val="0"/>
      <w:marTop w:val="0"/>
      <w:marBottom w:val="0"/>
      <w:divBdr>
        <w:top w:val="none" w:sz="0" w:space="0" w:color="auto"/>
        <w:left w:val="none" w:sz="0" w:space="0" w:color="auto"/>
        <w:bottom w:val="none" w:sz="0" w:space="0" w:color="auto"/>
        <w:right w:val="none" w:sz="0" w:space="0" w:color="auto"/>
      </w:divBdr>
    </w:div>
    <w:div w:id="126551027">
      <w:bodyDiv w:val="1"/>
      <w:marLeft w:val="0"/>
      <w:marRight w:val="0"/>
      <w:marTop w:val="0"/>
      <w:marBottom w:val="0"/>
      <w:divBdr>
        <w:top w:val="none" w:sz="0" w:space="0" w:color="auto"/>
        <w:left w:val="none" w:sz="0" w:space="0" w:color="auto"/>
        <w:bottom w:val="none" w:sz="0" w:space="0" w:color="auto"/>
        <w:right w:val="none" w:sz="0" w:space="0" w:color="auto"/>
      </w:divBdr>
    </w:div>
    <w:div w:id="192815950">
      <w:bodyDiv w:val="1"/>
      <w:marLeft w:val="0"/>
      <w:marRight w:val="0"/>
      <w:marTop w:val="0"/>
      <w:marBottom w:val="0"/>
      <w:divBdr>
        <w:top w:val="none" w:sz="0" w:space="0" w:color="auto"/>
        <w:left w:val="none" w:sz="0" w:space="0" w:color="auto"/>
        <w:bottom w:val="none" w:sz="0" w:space="0" w:color="auto"/>
        <w:right w:val="none" w:sz="0" w:space="0" w:color="auto"/>
      </w:divBdr>
    </w:div>
    <w:div w:id="238685290">
      <w:bodyDiv w:val="1"/>
      <w:marLeft w:val="0"/>
      <w:marRight w:val="0"/>
      <w:marTop w:val="0"/>
      <w:marBottom w:val="0"/>
      <w:divBdr>
        <w:top w:val="none" w:sz="0" w:space="0" w:color="auto"/>
        <w:left w:val="none" w:sz="0" w:space="0" w:color="auto"/>
        <w:bottom w:val="none" w:sz="0" w:space="0" w:color="auto"/>
        <w:right w:val="none" w:sz="0" w:space="0" w:color="auto"/>
      </w:divBdr>
    </w:div>
    <w:div w:id="357125316">
      <w:bodyDiv w:val="1"/>
      <w:marLeft w:val="0"/>
      <w:marRight w:val="0"/>
      <w:marTop w:val="0"/>
      <w:marBottom w:val="0"/>
      <w:divBdr>
        <w:top w:val="none" w:sz="0" w:space="0" w:color="auto"/>
        <w:left w:val="none" w:sz="0" w:space="0" w:color="auto"/>
        <w:bottom w:val="none" w:sz="0" w:space="0" w:color="auto"/>
        <w:right w:val="none" w:sz="0" w:space="0" w:color="auto"/>
      </w:divBdr>
    </w:div>
    <w:div w:id="379284873">
      <w:bodyDiv w:val="1"/>
      <w:marLeft w:val="0"/>
      <w:marRight w:val="0"/>
      <w:marTop w:val="0"/>
      <w:marBottom w:val="0"/>
      <w:divBdr>
        <w:top w:val="none" w:sz="0" w:space="0" w:color="auto"/>
        <w:left w:val="none" w:sz="0" w:space="0" w:color="auto"/>
        <w:bottom w:val="none" w:sz="0" w:space="0" w:color="auto"/>
        <w:right w:val="none" w:sz="0" w:space="0" w:color="auto"/>
      </w:divBdr>
    </w:div>
    <w:div w:id="385683910">
      <w:bodyDiv w:val="1"/>
      <w:marLeft w:val="0"/>
      <w:marRight w:val="0"/>
      <w:marTop w:val="0"/>
      <w:marBottom w:val="0"/>
      <w:divBdr>
        <w:top w:val="none" w:sz="0" w:space="0" w:color="auto"/>
        <w:left w:val="none" w:sz="0" w:space="0" w:color="auto"/>
        <w:bottom w:val="none" w:sz="0" w:space="0" w:color="auto"/>
        <w:right w:val="none" w:sz="0" w:space="0" w:color="auto"/>
      </w:divBdr>
    </w:div>
    <w:div w:id="426969188">
      <w:bodyDiv w:val="1"/>
      <w:marLeft w:val="0"/>
      <w:marRight w:val="0"/>
      <w:marTop w:val="0"/>
      <w:marBottom w:val="0"/>
      <w:divBdr>
        <w:top w:val="none" w:sz="0" w:space="0" w:color="auto"/>
        <w:left w:val="none" w:sz="0" w:space="0" w:color="auto"/>
        <w:bottom w:val="none" w:sz="0" w:space="0" w:color="auto"/>
        <w:right w:val="none" w:sz="0" w:space="0" w:color="auto"/>
      </w:divBdr>
    </w:div>
    <w:div w:id="435952558">
      <w:bodyDiv w:val="1"/>
      <w:marLeft w:val="0"/>
      <w:marRight w:val="0"/>
      <w:marTop w:val="0"/>
      <w:marBottom w:val="0"/>
      <w:divBdr>
        <w:top w:val="none" w:sz="0" w:space="0" w:color="auto"/>
        <w:left w:val="none" w:sz="0" w:space="0" w:color="auto"/>
        <w:bottom w:val="none" w:sz="0" w:space="0" w:color="auto"/>
        <w:right w:val="none" w:sz="0" w:space="0" w:color="auto"/>
      </w:divBdr>
    </w:div>
    <w:div w:id="448016895">
      <w:bodyDiv w:val="1"/>
      <w:marLeft w:val="0"/>
      <w:marRight w:val="0"/>
      <w:marTop w:val="0"/>
      <w:marBottom w:val="0"/>
      <w:divBdr>
        <w:top w:val="none" w:sz="0" w:space="0" w:color="auto"/>
        <w:left w:val="none" w:sz="0" w:space="0" w:color="auto"/>
        <w:bottom w:val="none" w:sz="0" w:space="0" w:color="auto"/>
        <w:right w:val="none" w:sz="0" w:space="0" w:color="auto"/>
      </w:divBdr>
    </w:div>
    <w:div w:id="508955735">
      <w:bodyDiv w:val="1"/>
      <w:marLeft w:val="0"/>
      <w:marRight w:val="0"/>
      <w:marTop w:val="0"/>
      <w:marBottom w:val="0"/>
      <w:divBdr>
        <w:top w:val="none" w:sz="0" w:space="0" w:color="auto"/>
        <w:left w:val="none" w:sz="0" w:space="0" w:color="auto"/>
        <w:bottom w:val="none" w:sz="0" w:space="0" w:color="auto"/>
        <w:right w:val="none" w:sz="0" w:space="0" w:color="auto"/>
      </w:divBdr>
    </w:div>
    <w:div w:id="1030029897">
      <w:bodyDiv w:val="1"/>
      <w:marLeft w:val="0"/>
      <w:marRight w:val="0"/>
      <w:marTop w:val="0"/>
      <w:marBottom w:val="0"/>
      <w:divBdr>
        <w:top w:val="none" w:sz="0" w:space="0" w:color="auto"/>
        <w:left w:val="none" w:sz="0" w:space="0" w:color="auto"/>
        <w:bottom w:val="none" w:sz="0" w:space="0" w:color="auto"/>
        <w:right w:val="none" w:sz="0" w:space="0" w:color="auto"/>
      </w:divBdr>
    </w:div>
    <w:div w:id="1356687516">
      <w:bodyDiv w:val="1"/>
      <w:marLeft w:val="0"/>
      <w:marRight w:val="0"/>
      <w:marTop w:val="0"/>
      <w:marBottom w:val="0"/>
      <w:divBdr>
        <w:top w:val="none" w:sz="0" w:space="0" w:color="auto"/>
        <w:left w:val="none" w:sz="0" w:space="0" w:color="auto"/>
        <w:bottom w:val="none" w:sz="0" w:space="0" w:color="auto"/>
        <w:right w:val="none" w:sz="0" w:space="0" w:color="auto"/>
      </w:divBdr>
    </w:div>
    <w:div w:id="1366448800">
      <w:bodyDiv w:val="1"/>
      <w:marLeft w:val="0"/>
      <w:marRight w:val="0"/>
      <w:marTop w:val="0"/>
      <w:marBottom w:val="0"/>
      <w:divBdr>
        <w:top w:val="none" w:sz="0" w:space="0" w:color="auto"/>
        <w:left w:val="none" w:sz="0" w:space="0" w:color="auto"/>
        <w:bottom w:val="none" w:sz="0" w:space="0" w:color="auto"/>
        <w:right w:val="none" w:sz="0" w:space="0" w:color="auto"/>
      </w:divBdr>
    </w:div>
    <w:div w:id="1726642704">
      <w:bodyDiv w:val="1"/>
      <w:marLeft w:val="0"/>
      <w:marRight w:val="0"/>
      <w:marTop w:val="0"/>
      <w:marBottom w:val="0"/>
      <w:divBdr>
        <w:top w:val="none" w:sz="0" w:space="0" w:color="auto"/>
        <w:left w:val="none" w:sz="0" w:space="0" w:color="auto"/>
        <w:bottom w:val="none" w:sz="0" w:space="0" w:color="auto"/>
        <w:right w:val="none" w:sz="0" w:space="0" w:color="auto"/>
      </w:divBdr>
      <w:divsChild>
        <w:div w:id="1781145338">
          <w:marLeft w:val="0"/>
          <w:marRight w:val="0"/>
          <w:marTop w:val="0"/>
          <w:marBottom w:val="0"/>
          <w:divBdr>
            <w:top w:val="none" w:sz="0" w:space="0" w:color="auto"/>
            <w:left w:val="none" w:sz="0" w:space="0" w:color="auto"/>
            <w:bottom w:val="none" w:sz="0" w:space="0" w:color="auto"/>
            <w:right w:val="none" w:sz="0" w:space="0" w:color="auto"/>
          </w:divBdr>
        </w:div>
        <w:div w:id="1834838056">
          <w:marLeft w:val="0"/>
          <w:marRight w:val="0"/>
          <w:marTop w:val="0"/>
          <w:marBottom w:val="0"/>
          <w:divBdr>
            <w:top w:val="none" w:sz="0" w:space="0" w:color="auto"/>
            <w:left w:val="none" w:sz="0" w:space="0" w:color="auto"/>
            <w:bottom w:val="none" w:sz="0" w:space="0" w:color="auto"/>
            <w:right w:val="none" w:sz="0" w:space="0" w:color="auto"/>
          </w:divBdr>
        </w:div>
        <w:div w:id="1695961958">
          <w:marLeft w:val="0"/>
          <w:marRight w:val="0"/>
          <w:marTop w:val="0"/>
          <w:marBottom w:val="0"/>
          <w:divBdr>
            <w:top w:val="none" w:sz="0" w:space="0" w:color="auto"/>
            <w:left w:val="none" w:sz="0" w:space="0" w:color="auto"/>
            <w:bottom w:val="none" w:sz="0" w:space="0" w:color="auto"/>
            <w:right w:val="none" w:sz="0" w:space="0" w:color="auto"/>
          </w:divBdr>
        </w:div>
        <w:div w:id="169957033">
          <w:marLeft w:val="0"/>
          <w:marRight w:val="0"/>
          <w:marTop w:val="0"/>
          <w:marBottom w:val="0"/>
          <w:divBdr>
            <w:top w:val="none" w:sz="0" w:space="0" w:color="auto"/>
            <w:left w:val="none" w:sz="0" w:space="0" w:color="auto"/>
            <w:bottom w:val="none" w:sz="0" w:space="0" w:color="auto"/>
            <w:right w:val="none" w:sz="0" w:space="0" w:color="auto"/>
          </w:divBdr>
        </w:div>
        <w:div w:id="957447867">
          <w:marLeft w:val="0"/>
          <w:marRight w:val="0"/>
          <w:marTop w:val="0"/>
          <w:marBottom w:val="0"/>
          <w:divBdr>
            <w:top w:val="none" w:sz="0" w:space="0" w:color="auto"/>
            <w:left w:val="none" w:sz="0" w:space="0" w:color="auto"/>
            <w:bottom w:val="none" w:sz="0" w:space="0" w:color="auto"/>
            <w:right w:val="none" w:sz="0" w:space="0" w:color="auto"/>
          </w:divBdr>
        </w:div>
        <w:div w:id="1804731376">
          <w:marLeft w:val="0"/>
          <w:marRight w:val="0"/>
          <w:marTop w:val="0"/>
          <w:marBottom w:val="0"/>
          <w:divBdr>
            <w:top w:val="none" w:sz="0" w:space="0" w:color="auto"/>
            <w:left w:val="none" w:sz="0" w:space="0" w:color="auto"/>
            <w:bottom w:val="none" w:sz="0" w:space="0" w:color="auto"/>
            <w:right w:val="none" w:sz="0" w:space="0" w:color="auto"/>
          </w:divBdr>
        </w:div>
        <w:div w:id="664092364">
          <w:marLeft w:val="0"/>
          <w:marRight w:val="0"/>
          <w:marTop w:val="0"/>
          <w:marBottom w:val="0"/>
          <w:divBdr>
            <w:top w:val="none" w:sz="0" w:space="0" w:color="auto"/>
            <w:left w:val="none" w:sz="0" w:space="0" w:color="auto"/>
            <w:bottom w:val="none" w:sz="0" w:space="0" w:color="auto"/>
            <w:right w:val="none" w:sz="0" w:space="0" w:color="auto"/>
          </w:divBdr>
        </w:div>
        <w:div w:id="1043286361">
          <w:marLeft w:val="0"/>
          <w:marRight w:val="0"/>
          <w:marTop w:val="0"/>
          <w:marBottom w:val="0"/>
          <w:divBdr>
            <w:top w:val="none" w:sz="0" w:space="0" w:color="auto"/>
            <w:left w:val="none" w:sz="0" w:space="0" w:color="auto"/>
            <w:bottom w:val="none" w:sz="0" w:space="0" w:color="auto"/>
            <w:right w:val="none" w:sz="0" w:space="0" w:color="auto"/>
          </w:divBdr>
        </w:div>
        <w:div w:id="1850488097">
          <w:marLeft w:val="0"/>
          <w:marRight w:val="0"/>
          <w:marTop w:val="0"/>
          <w:marBottom w:val="0"/>
          <w:divBdr>
            <w:top w:val="none" w:sz="0" w:space="0" w:color="auto"/>
            <w:left w:val="none" w:sz="0" w:space="0" w:color="auto"/>
            <w:bottom w:val="none" w:sz="0" w:space="0" w:color="auto"/>
            <w:right w:val="none" w:sz="0" w:space="0" w:color="auto"/>
          </w:divBdr>
        </w:div>
        <w:div w:id="1002051839">
          <w:marLeft w:val="0"/>
          <w:marRight w:val="0"/>
          <w:marTop w:val="0"/>
          <w:marBottom w:val="0"/>
          <w:divBdr>
            <w:top w:val="none" w:sz="0" w:space="0" w:color="auto"/>
            <w:left w:val="none" w:sz="0" w:space="0" w:color="auto"/>
            <w:bottom w:val="none" w:sz="0" w:space="0" w:color="auto"/>
            <w:right w:val="none" w:sz="0" w:space="0" w:color="auto"/>
          </w:divBdr>
        </w:div>
        <w:div w:id="2115247919">
          <w:marLeft w:val="0"/>
          <w:marRight w:val="0"/>
          <w:marTop w:val="0"/>
          <w:marBottom w:val="0"/>
          <w:divBdr>
            <w:top w:val="none" w:sz="0" w:space="0" w:color="auto"/>
            <w:left w:val="none" w:sz="0" w:space="0" w:color="auto"/>
            <w:bottom w:val="none" w:sz="0" w:space="0" w:color="auto"/>
            <w:right w:val="none" w:sz="0" w:space="0" w:color="auto"/>
          </w:divBdr>
        </w:div>
      </w:divsChild>
    </w:div>
    <w:div w:id="1730881616">
      <w:bodyDiv w:val="1"/>
      <w:marLeft w:val="0"/>
      <w:marRight w:val="0"/>
      <w:marTop w:val="0"/>
      <w:marBottom w:val="0"/>
      <w:divBdr>
        <w:top w:val="none" w:sz="0" w:space="0" w:color="auto"/>
        <w:left w:val="none" w:sz="0" w:space="0" w:color="auto"/>
        <w:bottom w:val="none" w:sz="0" w:space="0" w:color="auto"/>
        <w:right w:val="none" w:sz="0" w:space="0" w:color="auto"/>
      </w:divBdr>
    </w:div>
    <w:div w:id="1760062384">
      <w:bodyDiv w:val="1"/>
      <w:marLeft w:val="0"/>
      <w:marRight w:val="0"/>
      <w:marTop w:val="0"/>
      <w:marBottom w:val="0"/>
      <w:divBdr>
        <w:top w:val="none" w:sz="0" w:space="0" w:color="auto"/>
        <w:left w:val="none" w:sz="0" w:space="0" w:color="auto"/>
        <w:bottom w:val="none" w:sz="0" w:space="0" w:color="auto"/>
        <w:right w:val="none" w:sz="0" w:space="0" w:color="auto"/>
      </w:divBdr>
      <w:divsChild>
        <w:div w:id="1830829747">
          <w:marLeft w:val="0"/>
          <w:marRight w:val="0"/>
          <w:marTop w:val="0"/>
          <w:marBottom w:val="1500"/>
          <w:divBdr>
            <w:top w:val="none" w:sz="0" w:space="0" w:color="auto"/>
            <w:left w:val="none" w:sz="0" w:space="0" w:color="auto"/>
            <w:bottom w:val="none" w:sz="0" w:space="0" w:color="auto"/>
            <w:right w:val="none" w:sz="0" w:space="0" w:color="auto"/>
          </w:divBdr>
          <w:divsChild>
            <w:div w:id="2020547779">
              <w:marLeft w:val="0"/>
              <w:marRight w:val="0"/>
              <w:marTop w:val="0"/>
              <w:marBottom w:val="0"/>
              <w:divBdr>
                <w:top w:val="none" w:sz="0" w:space="0" w:color="auto"/>
                <w:left w:val="none" w:sz="0" w:space="0" w:color="auto"/>
                <w:bottom w:val="none" w:sz="0" w:space="0" w:color="auto"/>
                <w:right w:val="none" w:sz="0" w:space="0" w:color="auto"/>
              </w:divBdr>
              <w:divsChild>
                <w:div w:id="1601714290">
                  <w:marLeft w:val="0"/>
                  <w:marRight w:val="0"/>
                  <w:marTop w:val="0"/>
                  <w:marBottom w:val="0"/>
                  <w:divBdr>
                    <w:top w:val="none" w:sz="0" w:space="0" w:color="auto"/>
                    <w:left w:val="none" w:sz="0" w:space="0" w:color="auto"/>
                    <w:bottom w:val="none" w:sz="0" w:space="0" w:color="auto"/>
                    <w:right w:val="none" w:sz="0" w:space="0" w:color="auto"/>
                  </w:divBdr>
                  <w:divsChild>
                    <w:div w:id="761950155">
                      <w:marLeft w:val="0"/>
                      <w:marRight w:val="0"/>
                      <w:marTop w:val="0"/>
                      <w:marBottom w:val="0"/>
                      <w:divBdr>
                        <w:top w:val="none" w:sz="0" w:space="0" w:color="auto"/>
                        <w:left w:val="none" w:sz="0" w:space="0" w:color="auto"/>
                        <w:bottom w:val="none" w:sz="0" w:space="0" w:color="auto"/>
                        <w:right w:val="none" w:sz="0" w:space="0" w:color="auto"/>
                      </w:divBdr>
                      <w:divsChild>
                        <w:div w:id="2080128169">
                          <w:marLeft w:val="-225"/>
                          <w:marRight w:val="-225"/>
                          <w:marTop w:val="0"/>
                          <w:marBottom w:val="0"/>
                          <w:divBdr>
                            <w:top w:val="none" w:sz="0" w:space="0" w:color="auto"/>
                            <w:left w:val="none" w:sz="0" w:space="0" w:color="auto"/>
                            <w:bottom w:val="none" w:sz="0" w:space="0" w:color="auto"/>
                            <w:right w:val="none" w:sz="0" w:space="0" w:color="auto"/>
                          </w:divBdr>
                          <w:divsChild>
                            <w:div w:id="1494106226">
                              <w:marLeft w:val="0"/>
                              <w:marRight w:val="0"/>
                              <w:marTop w:val="0"/>
                              <w:marBottom w:val="0"/>
                              <w:divBdr>
                                <w:top w:val="none" w:sz="0" w:space="0" w:color="auto"/>
                                <w:left w:val="none" w:sz="0" w:space="0" w:color="auto"/>
                                <w:bottom w:val="none" w:sz="0" w:space="0" w:color="auto"/>
                                <w:right w:val="none" w:sz="0" w:space="0" w:color="auto"/>
                              </w:divBdr>
                              <w:divsChild>
                                <w:div w:id="16827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595877">
      <w:bodyDiv w:val="1"/>
      <w:marLeft w:val="0"/>
      <w:marRight w:val="0"/>
      <w:marTop w:val="0"/>
      <w:marBottom w:val="0"/>
      <w:divBdr>
        <w:top w:val="none" w:sz="0" w:space="0" w:color="auto"/>
        <w:left w:val="none" w:sz="0" w:space="0" w:color="auto"/>
        <w:bottom w:val="none" w:sz="0" w:space="0" w:color="auto"/>
        <w:right w:val="none" w:sz="0" w:space="0" w:color="auto"/>
      </w:divBdr>
    </w:div>
    <w:div w:id="1780248381">
      <w:bodyDiv w:val="1"/>
      <w:marLeft w:val="0"/>
      <w:marRight w:val="0"/>
      <w:marTop w:val="0"/>
      <w:marBottom w:val="0"/>
      <w:divBdr>
        <w:top w:val="none" w:sz="0" w:space="0" w:color="auto"/>
        <w:left w:val="none" w:sz="0" w:space="0" w:color="auto"/>
        <w:bottom w:val="none" w:sz="0" w:space="0" w:color="auto"/>
        <w:right w:val="none" w:sz="0" w:space="0" w:color="auto"/>
      </w:divBdr>
    </w:div>
    <w:div w:id="1818692223">
      <w:bodyDiv w:val="1"/>
      <w:marLeft w:val="0"/>
      <w:marRight w:val="0"/>
      <w:marTop w:val="0"/>
      <w:marBottom w:val="0"/>
      <w:divBdr>
        <w:top w:val="none" w:sz="0" w:space="0" w:color="auto"/>
        <w:left w:val="none" w:sz="0" w:space="0" w:color="auto"/>
        <w:bottom w:val="none" w:sz="0" w:space="0" w:color="auto"/>
        <w:right w:val="none" w:sz="0" w:space="0" w:color="auto"/>
      </w:divBdr>
    </w:div>
    <w:div w:id="1917279196">
      <w:bodyDiv w:val="1"/>
      <w:marLeft w:val="0"/>
      <w:marRight w:val="0"/>
      <w:marTop w:val="0"/>
      <w:marBottom w:val="0"/>
      <w:divBdr>
        <w:top w:val="none" w:sz="0" w:space="0" w:color="auto"/>
        <w:left w:val="none" w:sz="0" w:space="0" w:color="auto"/>
        <w:bottom w:val="none" w:sz="0" w:space="0" w:color="auto"/>
        <w:right w:val="none" w:sz="0" w:space="0" w:color="auto"/>
      </w:divBdr>
    </w:div>
    <w:div w:id="1933657523">
      <w:bodyDiv w:val="1"/>
      <w:marLeft w:val="0"/>
      <w:marRight w:val="0"/>
      <w:marTop w:val="0"/>
      <w:marBottom w:val="0"/>
      <w:divBdr>
        <w:top w:val="none" w:sz="0" w:space="0" w:color="auto"/>
        <w:left w:val="none" w:sz="0" w:space="0" w:color="auto"/>
        <w:bottom w:val="none" w:sz="0" w:space="0" w:color="auto"/>
        <w:right w:val="none" w:sz="0" w:space="0" w:color="auto"/>
      </w:divBdr>
    </w:div>
    <w:div w:id="1969359917">
      <w:bodyDiv w:val="1"/>
      <w:marLeft w:val="0"/>
      <w:marRight w:val="0"/>
      <w:marTop w:val="0"/>
      <w:marBottom w:val="0"/>
      <w:divBdr>
        <w:top w:val="none" w:sz="0" w:space="0" w:color="auto"/>
        <w:left w:val="none" w:sz="0" w:space="0" w:color="auto"/>
        <w:bottom w:val="none" w:sz="0" w:space="0" w:color="auto"/>
        <w:right w:val="none" w:sz="0" w:space="0" w:color="auto"/>
      </w:divBdr>
    </w:div>
    <w:div w:id="2026514476">
      <w:bodyDiv w:val="1"/>
      <w:marLeft w:val="0"/>
      <w:marRight w:val="0"/>
      <w:marTop w:val="0"/>
      <w:marBottom w:val="0"/>
      <w:divBdr>
        <w:top w:val="none" w:sz="0" w:space="0" w:color="auto"/>
        <w:left w:val="none" w:sz="0" w:space="0" w:color="auto"/>
        <w:bottom w:val="none" w:sz="0" w:space="0" w:color="auto"/>
        <w:right w:val="none" w:sz="0" w:space="0" w:color="auto"/>
      </w:divBdr>
    </w:div>
    <w:div w:id="2083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control" Target="activeX/activeX5.xml"/><Relationship Id="rId26" Type="http://schemas.openxmlformats.org/officeDocument/2006/relationships/hyperlink" Target="https://www.hudexchange.info/resources/documents/housing-first-assessment-tool.xlsm" TargetMode="External"/><Relationship Id="rId3" Type="http://schemas.openxmlformats.org/officeDocument/2006/relationships/numbering" Target="numbering.xml"/><Relationship Id="rId21" Type="http://schemas.openxmlformats.org/officeDocument/2006/relationships/control" Target="activeX/activeX8.xm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stolmie@nashville-mdha.org" TargetMode="External"/><Relationship Id="rId17" Type="http://schemas.openxmlformats.org/officeDocument/2006/relationships/control" Target="activeX/activeX4.xml"/><Relationship Id="rId25" Type="http://schemas.openxmlformats.org/officeDocument/2006/relationships/hyperlink" Target="https://www.hudexchange.info/onecpd/assets/File/CoC-Competition-Focus-Housing-First.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hyperlink" Target="https://www.gpo.gov/fdsys/pkg/CFR-2017-title24-vol3/xml/CFR-2017-title24-vol3-part578.x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exchange.info/resources/documents/project-rating-and-ranking-tool.xlsb" TargetMode="External"/><Relationship Id="rId24" Type="http://schemas.openxmlformats.org/officeDocument/2006/relationships/control" Target="activeX/activeX11.xml"/><Relationship Id="rId32" Type="http://schemas.openxmlformats.org/officeDocument/2006/relationships/header" Target="header2.xm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hyperlink" Target="https://www.hudexchange.info/resources/documents/Defining-Chronically-Homeless-Final-Rule.pdf" TargetMode="External"/><Relationship Id="rId36" Type="http://schemas.openxmlformats.org/officeDocument/2006/relationships/footer" Target="footer3.xml"/><Relationship Id="rId10" Type="http://schemas.openxmlformats.org/officeDocument/2006/relationships/hyperlink" Target="https://files.hudexchange.info/resources/documents/System-Performance-Measures-Introductory-Guide.pdf" TargetMode="Externa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hyperlink" Target="http://www.endhomelessness.org/page/-/files/2098_file_HEARTH_Act_Summary_FINAL_6_8_09.pdf" TargetMode="External"/><Relationship Id="rId30" Type="http://schemas.openxmlformats.org/officeDocument/2006/relationships/hyperlink" Target="https://www.hudexchange.info/resource/2033/hearth-coc-program-interim-rule/" TargetMode="External"/><Relationship Id="rId35"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FY2019: Nashville CoC Renewal Application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95AF1A-F7F3-4A1A-A94D-DD23709A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5363</TotalTime>
  <Pages>15</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FY2019 CoC Renewal Project Application: Due 06/07/2019</vt:lpstr>
    </vt:vector>
  </TitlesOfParts>
  <Company>MDHA</Company>
  <LinksUpToDate>false</LinksUpToDate>
  <CharactersWithSpaces>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 CoC Renewal Project Application: Due BY 4 PM, wednesday, june 12, 2019</dc:title>
  <dc:creator>Suzie Tolmie</dc:creator>
  <cp:lastModifiedBy>Suzie Tolmie</cp:lastModifiedBy>
  <cp:revision>10</cp:revision>
  <cp:lastPrinted>2019-05-13T21:15:00Z</cp:lastPrinted>
  <dcterms:created xsi:type="dcterms:W3CDTF">2019-05-10T17:15:00Z</dcterms:created>
  <dcterms:modified xsi:type="dcterms:W3CDTF">2019-05-17T21:50:00Z</dcterms:modified>
</cp:coreProperties>
</file>