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40"/>
        <w:gridCol w:w="94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F343FB" w:rsidRDefault="00A94530" w:rsidP="001905A2">
            <w:pPr>
              <w:pStyle w:val="Heading1"/>
              <w:rPr>
                <w:rFonts w:ascii="Times New Roman" w:hAnsi="Times New Roman"/>
                <w:sz w:val="36"/>
              </w:rPr>
            </w:pPr>
            <w:r w:rsidRPr="00F343FB">
              <w:rPr>
                <w:rFonts w:ascii="Times New Roman" w:hAnsi="Times New Roman"/>
                <w:sz w:val="36"/>
              </w:rPr>
              <w:t xml:space="preserve">  </w:t>
            </w:r>
            <w:r w:rsidR="001B37FC" w:rsidRPr="00F343FB">
              <w:rPr>
                <w:rFonts w:ascii="Times New Roman" w:hAnsi="Times New Roman"/>
                <w:sz w:val="36"/>
              </w:rPr>
              <w:t>Gaps Governance Committee</w:t>
            </w:r>
            <w:r w:rsidR="00556A12" w:rsidRPr="00F343FB">
              <w:rPr>
                <w:rFonts w:ascii="Times New Roman" w:hAnsi="Times New Roman"/>
                <w:sz w:val="36"/>
              </w:rPr>
              <w:t xml:space="preserve"> Meeting</w:t>
            </w:r>
            <w:r w:rsidR="000C7E9B" w:rsidRPr="00F343FB">
              <w:rPr>
                <w:rFonts w:ascii="Times New Roman" w:hAnsi="Times New Roman"/>
                <w:sz w:val="36"/>
              </w:rPr>
              <w:t xml:space="preserve"> (</w:t>
            </w:r>
            <w:r w:rsidR="001905A2">
              <w:rPr>
                <w:rFonts w:ascii="Times New Roman" w:hAnsi="Times New Roman"/>
                <w:i/>
                <w:sz w:val="36"/>
              </w:rPr>
              <w:t xml:space="preserve">April </w:t>
            </w:r>
            <w:r w:rsidR="00B86EE6">
              <w:rPr>
                <w:rFonts w:ascii="Times New Roman" w:hAnsi="Times New Roman"/>
                <w:i/>
                <w:sz w:val="36"/>
              </w:rPr>
              <w:t>2016</w:t>
            </w:r>
            <w:r w:rsidR="00385CFB" w:rsidRPr="00F343FB">
              <w:rPr>
                <w:rFonts w:ascii="Times New Roman" w:hAnsi="Times New Roman"/>
                <w:i/>
                <w:sz w:val="36"/>
              </w:rPr>
              <w:t xml:space="preserve"> Minutes</w:t>
            </w:r>
            <w:r w:rsidR="000C7E9B" w:rsidRPr="00F343FB">
              <w:rPr>
                <w:rFonts w:ascii="Times New Roman" w:hAnsi="Times New Roman"/>
                <w:sz w:val="36"/>
              </w:rPr>
              <w:t>)</w:t>
            </w:r>
          </w:p>
        </w:tc>
      </w:tr>
      <w:tr w:rsidR="00E43BAB" w:rsidRPr="00EC37E9" w:rsidTr="001905A2">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3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1905A2">
              <w:rPr>
                <w:rFonts w:ascii="Times New Roman" w:hAnsi="Times New Roman"/>
              </w:rPr>
              <w:t>april 19 2016</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8B4FB1">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0C7E9B" w:rsidRPr="00EC37E9">
              <w:rPr>
                <w:rFonts w:ascii="Times New Roman" w:hAnsi="Times New Roman"/>
              </w:rPr>
              <w:t>9:00-10:45 am</w:t>
            </w:r>
          </w:p>
        </w:tc>
        <w:tc>
          <w:tcPr>
            <w:tcW w:w="188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8B4FB1">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Baptist healing Trust</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1905A2" w:rsidP="00DD11FA">
            <w:pPr>
              <w:rPr>
                <w:rFonts w:ascii="Times New Roman" w:hAnsi="Times New Roman"/>
                <w:sz w:val="20"/>
                <w:szCs w:val="20"/>
              </w:rPr>
            </w:pPr>
            <w:r>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F343FB" w:rsidP="006C3085">
            <w:pPr>
              <w:spacing w:line="276" w:lineRule="auto"/>
              <w:rPr>
                <w:rFonts w:ascii="Times New Roman" w:hAnsi="Times New Roman"/>
                <w:sz w:val="20"/>
                <w:szCs w:val="20"/>
              </w:rPr>
            </w:pPr>
            <w:r>
              <w:rPr>
                <w:rFonts w:ascii="Times New Roman" w:hAnsi="Times New Roman"/>
                <w:sz w:val="20"/>
                <w:szCs w:val="20"/>
              </w:rPr>
              <w:t xml:space="preserve">Amanda Wood, Suzie Tolmie, Frank Ghertner, Beth Shinn, Rachel Hester, Daryl Murray, Catherine Knowles, </w:t>
            </w:r>
            <w:r w:rsidR="00F5674F">
              <w:rPr>
                <w:rFonts w:ascii="Times New Roman" w:hAnsi="Times New Roman"/>
                <w:sz w:val="20"/>
                <w:szCs w:val="20"/>
              </w:rPr>
              <w:br/>
            </w:r>
            <w:r w:rsidR="006C3085">
              <w:rPr>
                <w:rFonts w:ascii="Times New Roman" w:hAnsi="Times New Roman"/>
                <w:sz w:val="20"/>
                <w:szCs w:val="20"/>
              </w:rPr>
              <w:t>Trish Davis,</w:t>
            </w:r>
            <w:r w:rsidR="00F5674F">
              <w:rPr>
                <w:rFonts w:ascii="Times New Roman" w:hAnsi="Times New Roman"/>
                <w:sz w:val="20"/>
                <w:szCs w:val="20"/>
              </w:rPr>
              <w:t xml:space="preserve"> Will Connelly, Judy Tackett</w:t>
            </w:r>
            <w:r w:rsidR="009E6944">
              <w:rPr>
                <w:rFonts w:ascii="Times New Roman" w:hAnsi="Times New Roman"/>
                <w:sz w:val="20"/>
                <w:szCs w:val="20"/>
              </w:rPr>
              <w:t>, Cara Robinson, Clarkton Harrison</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605376"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None Identified</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rPr>
            </w:pP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0" w:name="MinuteTopic"/>
            <w:bookmarkEnd w:id="0"/>
            <w:r w:rsidRPr="00EC37E9">
              <w:rPr>
                <w:rFonts w:ascii="Times New Roman" w:hAnsi="Times New Roman"/>
              </w:rPr>
              <w:t>Agenda topics</w:t>
            </w:r>
            <w:r w:rsidR="00417EA2">
              <w:rPr>
                <w:rFonts w:ascii="Times New Roman" w:hAnsi="Times New Roman"/>
              </w:rPr>
              <w:t xml:space="preserve"> </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0568D2" w:rsidRDefault="009D0B0D" w:rsidP="005840FB">
            <w:pPr>
              <w:pStyle w:val="Heading4"/>
              <w:framePr w:hSpace="0" w:wrap="auto" w:vAnchor="margin" w:hAnchor="text" w:xAlign="left" w:yAlign="inline"/>
              <w:numPr>
                <w:ilvl w:val="0"/>
                <w:numId w:val="1"/>
              </w:numPr>
              <w:suppressOverlap w:val="0"/>
              <w:rPr>
                <w:rFonts w:ascii="Times New Roman" w:hAnsi="Times New Roman"/>
              </w:rPr>
            </w:pPr>
            <w:bookmarkStart w:id="1" w:name="MinuteItems"/>
            <w:bookmarkStart w:id="2" w:name="MinuteTopicSection"/>
            <w:bookmarkEnd w:id="1"/>
            <w:r w:rsidRPr="008B5FCE">
              <w:rPr>
                <w:rFonts w:ascii="Times New Roman" w:hAnsi="Times New Roman"/>
                <w:sz w:val="18"/>
              </w:rPr>
              <w:t>MArch Minutes Approval</w:t>
            </w:r>
            <w:r w:rsidR="000700B9" w:rsidRPr="008B5FCE">
              <w:rPr>
                <w:rFonts w:ascii="Times New Roman" w:hAnsi="Times New Roman"/>
                <w:sz w:val="18"/>
              </w:rPr>
              <w:t xml:space="preserve"> </w:t>
            </w:r>
          </w:p>
        </w:tc>
        <w:tc>
          <w:tcPr>
            <w:tcW w:w="4314" w:type="dxa"/>
            <w:gridSpan w:val="5"/>
            <w:tcBorders>
              <w:bottom w:val="single" w:sz="12" w:space="0" w:color="999999"/>
            </w:tcBorders>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3" w:name="MinuteDiscussion"/>
            <w:bookmarkEnd w:id="3"/>
            <w:r w:rsidRPr="000568D2">
              <w:rPr>
                <w:rFonts w:ascii="Times New Roman" w:hAnsi="Times New Roman"/>
                <w:color w:val="auto"/>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9D0B0D" w:rsidP="00F5674F">
            <w:pPr>
              <w:rPr>
                <w:rFonts w:ascii="Times New Roman" w:hAnsi="Times New Roman"/>
                <w:sz w:val="18"/>
              </w:rPr>
            </w:pPr>
            <w:r>
              <w:rPr>
                <w:rFonts w:ascii="Times New Roman" w:hAnsi="Times New Roman"/>
                <w:sz w:val="18"/>
              </w:rPr>
              <w:t>Late motion via Email on 04.20.2016 by Daryl Murray and Frank Ghertner</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4" w:name="MinuteConclusion"/>
            <w:bookmarkEnd w:id="4"/>
            <w:r w:rsidRPr="000568D2">
              <w:rPr>
                <w:rFonts w:ascii="Times New Roman" w:hAnsi="Times New Roman"/>
                <w:color w:val="auto"/>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AF3867" w:rsidP="005052C5">
            <w:pPr>
              <w:rPr>
                <w:rFonts w:ascii="Times New Roman" w:hAnsi="Times New Roman"/>
                <w:b/>
                <w:sz w:val="18"/>
              </w:rPr>
            </w:pPr>
            <w:r w:rsidRPr="000568D2">
              <w:rPr>
                <w:rFonts w:ascii="Times New Roman" w:hAnsi="Times New Roman"/>
                <w:b/>
                <w:sz w:val="18"/>
              </w:rPr>
              <w:t>Approved</w:t>
            </w:r>
            <w:r w:rsidR="009D0B0D">
              <w:rPr>
                <w:rFonts w:ascii="Times New Roman" w:hAnsi="Times New Roman"/>
                <w:b/>
                <w:sz w:val="18"/>
              </w:rPr>
              <w:t xml:space="preserve"> on 04.20.2016</w:t>
            </w:r>
            <w:bookmarkStart w:id="5" w:name="_GoBack"/>
            <w:bookmarkEnd w:id="5"/>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bookmarkStart w:id="6" w:name="MinuteActionItems"/>
            <w:bookmarkEnd w:id="2"/>
            <w:bookmarkEnd w:id="6"/>
          </w:p>
        </w:tc>
      </w:tr>
      <w:tr w:rsidR="000C7E9B" w:rsidRPr="00EC37E9" w:rsidTr="00583181">
        <w:trPr>
          <w:trHeight w:val="360"/>
          <w:jc w:val="center"/>
        </w:trPr>
        <w:tc>
          <w:tcPr>
            <w:tcW w:w="3643" w:type="dxa"/>
            <w:gridSpan w:val="2"/>
            <w:shd w:val="clear" w:color="auto" w:fill="auto"/>
            <w:tcMar>
              <w:left w:w="0" w:type="dxa"/>
            </w:tcMar>
            <w:vAlign w:val="center"/>
          </w:tcPr>
          <w:p w:rsidR="000C7E9B" w:rsidRPr="000568D2" w:rsidRDefault="009D0B0D"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7" w:name="MinuteAdditional"/>
            <w:bookmarkEnd w:id="7"/>
            <w:r w:rsidRPr="008B5FCE">
              <w:rPr>
                <w:rFonts w:ascii="Times New Roman" w:hAnsi="Times New Roman"/>
                <w:sz w:val="18"/>
              </w:rPr>
              <w:t>CoC-Plans for 2016</w:t>
            </w:r>
          </w:p>
        </w:tc>
        <w:tc>
          <w:tcPr>
            <w:tcW w:w="4314" w:type="dxa"/>
            <w:gridSpan w:val="5"/>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3"/>
            <w:shd w:val="clear" w:color="auto" w:fill="auto"/>
            <w:tcMar>
              <w:left w:w="0" w:type="dxa"/>
            </w:tcMar>
            <w:vAlign w:val="center"/>
          </w:tcPr>
          <w:p w:rsidR="000C7E9B" w:rsidRPr="00EC37E9" w:rsidRDefault="009D0B0D" w:rsidP="005052C5">
            <w:pPr>
              <w:pStyle w:val="Heading5"/>
              <w:rPr>
                <w:rFonts w:ascii="Times New Roman" w:hAnsi="Times New Roman"/>
                <w:sz w:val="18"/>
                <w:szCs w:val="18"/>
              </w:rPr>
            </w:pPr>
            <w:r>
              <w:rPr>
                <w:rFonts w:ascii="Times New Roman" w:hAnsi="Times New Roman"/>
                <w:sz w:val="18"/>
                <w:szCs w:val="18"/>
              </w:rPr>
              <w:t>Suzie Tolmie</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DD11FA">
            <w:pPr>
              <w:pStyle w:val="AllCapsHeading"/>
              <w:rPr>
                <w:rFonts w:ascii="Times New Roman" w:hAnsi="Times New Roman"/>
                <w:color w:val="auto"/>
                <w:sz w:val="18"/>
                <w:szCs w:val="18"/>
              </w:rPr>
            </w:pPr>
            <w:r w:rsidRPr="000568D2">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8B5FCE" w:rsidRDefault="00C74EF8" w:rsidP="000700B9">
            <w:pPr>
              <w:rPr>
                <w:rFonts w:ascii="Times New Roman" w:hAnsi="Times New Roman"/>
                <w:sz w:val="20"/>
              </w:rPr>
            </w:pPr>
            <w:r w:rsidRPr="008B5FCE">
              <w:rPr>
                <w:rFonts w:ascii="Times New Roman" w:hAnsi="Times New Roman"/>
                <w:color w:val="0070C0"/>
                <w:sz w:val="20"/>
              </w:rPr>
              <w:t xml:space="preserve">Brief from Focus Strategies Provided by Will Connelly: </w:t>
            </w:r>
            <w:hyperlink r:id="rId6" w:history="1">
              <w:r w:rsidRPr="008B5FCE">
                <w:rPr>
                  <w:rStyle w:val="Hyperlink"/>
                  <w:rFonts w:ascii="Times New Roman" w:hAnsi="Times New Roman"/>
                  <w:color w:val="0070C0"/>
                  <w:sz w:val="20"/>
                </w:rPr>
                <w:t>http://focusstrategies.net/system-design/</w:t>
              </w:r>
            </w:hyperlink>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r w:rsidRPr="000568D2">
              <w:rPr>
                <w:rFonts w:ascii="Times New Roman" w:hAnsi="Times New Roman"/>
                <w:color w:val="auto"/>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0568D2" w:rsidRPr="000568D2" w:rsidRDefault="009D0B0D" w:rsidP="000568D2">
            <w:pPr>
              <w:pStyle w:val="ListParagraph"/>
              <w:numPr>
                <w:ilvl w:val="0"/>
                <w:numId w:val="20"/>
              </w:numPr>
              <w:rPr>
                <w:rFonts w:ascii="Times New Roman" w:hAnsi="Times New Roman"/>
                <w:sz w:val="20"/>
              </w:rPr>
            </w:pPr>
            <w:r>
              <w:rPr>
                <w:rFonts w:ascii="Times New Roman" w:hAnsi="Times New Roman"/>
                <w:sz w:val="20"/>
              </w:rPr>
              <w:t xml:space="preserve">Suzie facilitated the discussion around this next year’s CoC process and how to strengthen or unify governing bodies, the CoC Governance Committee and the Metropolitan Homelessness Commissions’ Board of Commissioners. </w:t>
            </w:r>
          </w:p>
          <w:p w:rsidR="000C7E9B" w:rsidRPr="000568D2" w:rsidRDefault="000C7E9B" w:rsidP="006B3180">
            <w:pPr>
              <w:pStyle w:val="ListParagraph"/>
              <w:ind w:left="0"/>
              <w:rPr>
                <w:rFonts w:ascii="Times New Roman" w:hAnsi="Times New Roman"/>
                <w:sz w:val="18"/>
              </w:rPr>
            </w:pP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0568D2" w:rsidRDefault="009D0B0D"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Mayor’s affordable housing framework</w:t>
            </w:r>
          </w:p>
        </w:tc>
        <w:tc>
          <w:tcPr>
            <w:tcW w:w="3281" w:type="dxa"/>
            <w:gridSpan w:val="2"/>
            <w:tcBorders>
              <w:top w:val="nil"/>
            </w:tcBorders>
            <w:shd w:val="clear" w:color="auto" w:fill="auto"/>
            <w:tcMar>
              <w:left w:w="0" w:type="dxa"/>
            </w:tcMar>
            <w:vAlign w:val="center"/>
          </w:tcPr>
          <w:p w:rsidR="000C7E9B" w:rsidRPr="000568D2" w:rsidRDefault="005840FB" w:rsidP="005840F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9D0B0D" w:rsidP="00495E0E">
            <w:pPr>
              <w:pStyle w:val="Heading5"/>
              <w:rPr>
                <w:rFonts w:ascii="Times New Roman" w:hAnsi="Times New Roman"/>
                <w:sz w:val="18"/>
                <w:szCs w:val="18"/>
              </w:rPr>
            </w:pPr>
            <w:r>
              <w:rPr>
                <w:rFonts w:ascii="Times New Roman" w:hAnsi="Times New Roman"/>
                <w:sz w:val="18"/>
                <w:szCs w:val="18"/>
              </w:rPr>
              <w:t>erik Cole</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E4591C">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5D14CF" w:rsidRPr="000568D2" w:rsidRDefault="009D0B0D" w:rsidP="000568D2">
            <w:pPr>
              <w:rPr>
                <w:rFonts w:ascii="Times New Roman" w:hAnsi="Times New Roman"/>
                <w:sz w:val="20"/>
              </w:rPr>
            </w:pPr>
            <w:r>
              <w:rPr>
                <w:rFonts w:ascii="Times New Roman" w:hAnsi="Times New Roman"/>
                <w:sz w:val="20"/>
              </w:rPr>
              <w:t xml:space="preserve">Erik Cole provided a brief update as to Mayor Barry’s affordable housing council group and the work they are doing alongside and with the Barnes Housing Trust Fund to increase affordable housing in Nashville. Erik will continue to provide more information as it’s made available. </w:t>
            </w:r>
            <w:r w:rsidR="000568D2" w:rsidRPr="000568D2">
              <w:rPr>
                <w:rFonts w:ascii="Times New Roman" w:hAnsi="Times New Roman"/>
                <w:sz w:val="20"/>
              </w:rPr>
              <w:t xml:space="preserve"> </w:t>
            </w:r>
            <w:r w:rsidR="005D14CF" w:rsidRPr="000568D2">
              <w:rPr>
                <w:rFonts w:ascii="Times New Roman" w:hAnsi="Times New Roman"/>
                <w:sz w:val="20"/>
              </w:rPr>
              <w:t xml:space="preserve">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tbl>
      <w:tblPr>
        <w:tblW w:w="11210" w:type="dxa"/>
        <w:jc w:val="center"/>
        <w:tblBorders>
          <w:bottom w:val="single" w:sz="12" w:space="0" w:color="999999"/>
        </w:tblBorders>
        <w:tblLayout w:type="fixed"/>
        <w:tblCellMar>
          <w:top w:w="14" w:type="dxa"/>
          <w:left w:w="86" w:type="dxa"/>
          <w:bottom w:w="14" w:type="dxa"/>
          <w:right w:w="86" w:type="dxa"/>
        </w:tblCellMar>
        <w:tblLook w:val="0000" w:firstRow="0" w:lastRow="0" w:firstColumn="0" w:lastColumn="0" w:noHBand="0" w:noVBand="0"/>
      </w:tblPr>
      <w:tblGrid>
        <w:gridCol w:w="1663"/>
        <w:gridCol w:w="2071"/>
        <w:gridCol w:w="3282"/>
        <w:gridCol w:w="452"/>
        <w:gridCol w:w="3735"/>
        <w:gridCol w:w="7"/>
      </w:tblGrid>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0568D2" w:rsidP="009D0B0D">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 xml:space="preserve">ESG </w:t>
            </w:r>
            <w:r w:rsidR="009D0B0D">
              <w:rPr>
                <w:rFonts w:ascii="Times New Roman" w:hAnsi="Times New Roman"/>
                <w:sz w:val="18"/>
                <w:szCs w:val="18"/>
              </w:rPr>
              <w:t>Requests for Proposals</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3"/>
            <w:tcBorders>
              <w:top w:val="nil"/>
            </w:tcBorders>
            <w:shd w:val="clear" w:color="auto" w:fill="auto"/>
            <w:tcMar>
              <w:left w:w="0" w:type="dxa"/>
            </w:tcMar>
            <w:vAlign w:val="center"/>
          </w:tcPr>
          <w:p w:rsidR="000568D2" w:rsidRPr="00EC37E9" w:rsidRDefault="000568D2" w:rsidP="00DF2266">
            <w:pPr>
              <w:pStyle w:val="Heading5"/>
              <w:rPr>
                <w:rFonts w:ascii="Times New Roman" w:hAnsi="Times New Roman"/>
                <w:sz w:val="18"/>
                <w:szCs w:val="18"/>
              </w:rPr>
            </w:pPr>
            <w:r>
              <w:rPr>
                <w:rFonts w:ascii="Times New Roman" w:hAnsi="Times New Roman"/>
                <w:sz w:val="18"/>
                <w:szCs w:val="18"/>
              </w:rPr>
              <w:t>Suzie TolmiE</w:t>
            </w:r>
          </w:p>
        </w:tc>
      </w:tr>
      <w:tr w:rsidR="000568D2" w:rsidRPr="000568D2" w:rsidTr="00A61CEE">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9D0B0D" w:rsidP="000568D2">
            <w:pPr>
              <w:rPr>
                <w:rFonts w:ascii="Times New Roman" w:hAnsi="Times New Roman"/>
                <w:sz w:val="20"/>
              </w:rPr>
            </w:pPr>
            <w:r>
              <w:rPr>
                <w:rFonts w:ascii="Times New Roman" w:hAnsi="Times New Roman"/>
                <w:sz w:val="20"/>
              </w:rPr>
              <w:t xml:space="preserve">MDHA has released the RFP for Nashville providers to apply as </w:t>
            </w:r>
            <w:proofErr w:type="spellStart"/>
            <w:r>
              <w:rPr>
                <w:rFonts w:ascii="Times New Roman" w:hAnsi="Times New Roman"/>
                <w:sz w:val="20"/>
              </w:rPr>
              <w:t>subgrantees</w:t>
            </w:r>
            <w:proofErr w:type="spellEnd"/>
            <w:r>
              <w:rPr>
                <w:rFonts w:ascii="Times New Roman" w:hAnsi="Times New Roman"/>
                <w:sz w:val="20"/>
              </w:rPr>
              <w:t xml:space="preserve"> of the Emergency Solutions Grants. Updates included amendment made to Con Plan to include additional eligible funding activities such as Prevention. This discussion also touched on the </w:t>
            </w:r>
            <w:proofErr w:type="spellStart"/>
            <w:r>
              <w:rPr>
                <w:rFonts w:ascii="Times New Roman" w:hAnsi="Times New Roman"/>
                <w:sz w:val="20"/>
              </w:rPr>
              <w:t>Evluation</w:t>
            </w:r>
            <w:proofErr w:type="spellEnd"/>
            <w:r>
              <w:rPr>
                <w:rFonts w:ascii="Times New Roman" w:hAnsi="Times New Roman"/>
                <w:sz w:val="20"/>
              </w:rPr>
              <w:t xml:space="preserve"> of proposals committee being merged into the same Performance Evaluation Committee for the CoC review process. </w:t>
            </w:r>
            <w:r w:rsidR="000568D2">
              <w:rPr>
                <w:rFonts w:ascii="Times New Roman" w:hAnsi="Times New Roman"/>
                <w:sz w:val="20"/>
              </w:rPr>
              <w:t xml:space="preserve"> </w:t>
            </w:r>
            <w:r w:rsidR="000568D2" w:rsidRPr="000568D2">
              <w:rPr>
                <w:rFonts w:ascii="Times New Roman" w:hAnsi="Times New Roman"/>
                <w:sz w:val="20"/>
              </w:rPr>
              <w:t xml:space="preserve">  </w:t>
            </w:r>
          </w:p>
        </w:tc>
      </w:tr>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9D0B0D" w:rsidP="000568D2">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Homeless youth update</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3"/>
            <w:tcBorders>
              <w:top w:val="nil"/>
            </w:tcBorders>
            <w:shd w:val="clear" w:color="auto" w:fill="auto"/>
            <w:tcMar>
              <w:left w:w="0" w:type="dxa"/>
            </w:tcMar>
            <w:vAlign w:val="center"/>
          </w:tcPr>
          <w:p w:rsidR="000568D2" w:rsidRPr="00EC37E9" w:rsidRDefault="009D0B0D" w:rsidP="00DF2266">
            <w:pPr>
              <w:pStyle w:val="Heading5"/>
              <w:rPr>
                <w:rFonts w:ascii="Times New Roman" w:hAnsi="Times New Roman"/>
                <w:sz w:val="18"/>
                <w:szCs w:val="18"/>
              </w:rPr>
            </w:pPr>
            <w:r>
              <w:rPr>
                <w:rFonts w:ascii="Times New Roman" w:hAnsi="Times New Roman"/>
                <w:sz w:val="18"/>
                <w:szCs w:val="18"/>
              </w:rPr>
              <w:t>judith tackett</w:t>
            </w:r>
          </w:p>
        </w:tc>
      </w:tr>
      <w:tr w:rsidR="000568D2" w:rsidRPr="000568D2" w:rsidTr="00A61CEE">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9D0B0D" w:rsidP="00DF2266">
            <w:pPr>
              <w:rPr>
                <w:rFonts w:ascii="Times New Roman" w:hAnsi="Times New Roman"/>
                <w:sz w:val="20"/>
              </w:rPr>
            </w:pPr>
            <w:r>
              <w:rPr>
                <w:rFonts w:ascii="Times New Roman" w:hAnsi="Times New Roman"/>
                <w:sz w:val="20"/>
              </w:rPr>
              <w:t xml:space="preserve">Judy Tackett provided an update on the current Youth Homelessness Steering Committee in Nashville. Oasis is leading these discussions for plans and implementation around building a CES for youth (18-24) in Nashville. The Committee is split into (4) subcommittees, each of which is tasked with identifying a critical component in a functioning CES. Oasis is partnering with several agencies and receiving TA from the True Colors Foundation and the “40 to None” project. </w:t>
            </w:r>
          </w:p>
        </w:tc>
      </w:tr>
      <w:tr w:rsidR="00D96C9B" w:rsidRPr="00EC37E9" w:rsidTr="00D96C9B">
        <w:trPr>
          <w:gridAfter w:val="1"/>
          <w:wAfter w:w="7" w:type="dxa"/>
          <w:trHeight w:val="360"/>
          <w:jc w:val="center"/>
        </w:trPr>
        <w:tc>
          <w:tcPr>
            <w:tcW w:w="3734" w:type="dxa"/>
            <w:gridSpan w:val="2"/>
            <w:tcBorders>
              <w:top w:val="nil"/>
            </w:tcBorders>
            <w:shd w:val="clear" w:color="auto" w:fill="auto"/>
            <w:tcMar>
              <w:left w:w="0" w:type="dxa"/>
            </w:tcMar>
            <w:vAlign w:val="center"/>
          </w:tcPr>
          <w:p w:rsidR="00D96C9B" w:rsidRPr="000568D2" w:rsidRDefault="009D0B0D" w:rsidP="00D96C9B">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 xml:space="preserve">Landlord </w:t>
            </w:r>
            <w:proofErr w:type="gramStart"/>
            <w:r>
              <w:rPr>
                <w:rFonts w:ascii="Times New Roman" w:hAnsi="Times New Roman"/>
                <w:sz w:val="18"/>
                <w:szCs w:val="18"/>
              </w:rPr>
              <w:t>Outreach  Meeting</w:t>
            </w:r>
            <w:proofErr w:type="gramEnd"/>
          </w:p>
        </w:tc>
        <w:tc>
          <w:tcPr>
            <w:tcW w:w="3282" w:type="dxa"/>
            <w:tcBorders>
              <w:top w:val="nil"/>
            </w:tcBorders>
            <w:shd w:val="clear" w:color="auto" w:fill="auto"/>
            <w:tcMar>
              <w:left w:w="0" w:type="dxa"/>
            </w:tcMar>
            <w:vAlign w:val="center"/>
          </w:tcPr>
          <w:p w:rsidR="00D96C9B" w:rsidRPr="000568D2" w:rsidRDefault="00D96C9B"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7" w:type="dxa"/>
            <w:gridSpan w:val="2"/>
            <w:tcBorders>
              <w:top w:val="nil"/>
            </w:tcBorders>
            <w:shd w:val="clear" w:color="auto" w:fill="auto"/>
            <w:tcMar>
              <w:left w:w="0" w:type="dxa"/>
            </w:tcMar>
            <w:vAlign w:val="center"/>
          </w:tcPr>
          <w:p w:rsidR="00D96C9B" w:rsidRPr="00EC37E9" w:rsidRDefault="009D0B0D" w:rsidP="00DF2266">
            <w:pPr>
              <w:pStyle w:val="Heading5"/>
              <w:rPr>
                <w:rFonts w:ascii="Times New Roman" w:hAnsi="Times New Roman"/>
                <w:sz w:val="18"/>
                <w:szCs w:val="18"/>
              </w:rPr>
            </w:pPr>
            <w:r>
              <w:rPr>
                <w:rFonts w:ascii="Times New Roman" w:hAnsi="Times New Roman"/>
                <w:sz w:val="18"/>
                <w:szCs w:val="18"/>
              </w:rPr>
              <w:t>Will Connelly</w:t>
            </w:r>
          </w:p>
        </w:tc>
      </w:tr>
      <w:tr w:rsidR="00D96C9B" w:rsidRPr="000568D2" w:rsidTr="00A61CEE">
        <w:tblPrEx>
          <w:tblBorders>
            <w:bottom w:val="none" w:sz="0" w:space="0" w:color="auto"/>
          </w:tblBorders>
        </w:tblPrEx>
        <w:trPr>
          <w:gridAfter w:val="1"/>
          <w:wAfter w:w="7" w:type="dxa"/>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96C9B" w:rsidRPr="000568D2" w:rsidRDefault="00D96C9B"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lastRenderedPageBreak/>
              <w:t>Discussion</w:t>
            </w:r>
          </w:p>
        </w:tc>
        <w:tc>
          <w:tcPr>
            <w:tcW w:w="954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D96C9B" w:rsidRPr="000568D2" w:rsidRDefault="009D0B0D" w:rsidP="00DF2266">
            <w:pPr>
              <w:rPr>
                <w:rFonts w:ascii="Times New Roman" w:hAnsi="Times New Roman"/>
                <w:sz w:val="20"/>
              </w:rPr>
            </w:pPr>
            <w:r>
              <w:rPr>
                <w:rFonts w:ascii="Times New Roman" w:hAnsi="Times New Roman"/>
                <w:sz w:val="20"/>
              </w:rPr>
              <w:t xml:space="preserve">Ian De Jong from </w:t>
            </w:r>
            <w:proofErr w:type="spellStart"/>
            <w:r>
              <w:rPr>
                <w:rFonts w:ascii="Times New Roman" w:hAnsi="Times New Roman"/>
                <w:sz w:val="20"/>
              </w:rPr>
              <w:t>Orgcode</w:t>
            </w:r>
            <w:proofErr w:type="spellEnd"/>
            <w:r>
              <w:rPr>
                <w:rFonts w:ascii="Times New Roman" w:hAnsi="Times New Roman"/>
                <w:sz w:val="20"/>
              </w:rPr>
              <w:t xml:space="preserve"> traveled to Nashville to provide training for Service Providers, including MDHA staff, on how to engage landlords in the community. The training also included training the community on the newest VI-SPDAT (full length assessment) survey. Several agencies participated and the community reported lots of key ideas were born from the meeting. </w:t>
            </w:r>
            <w:r w:rsidR="00D96C9B">
              <w:rPr>
                <w:rFonts w:ascii="Times New Roman" w:hAnsi="Times New Roman"/>
                <w:sz w:val="20"/>
              </w:rPr>
              <w:t xml:space="preserve"> </w:t>
            </w:r>
            <w:r w:rsidR="00D96C9B" w:rsidRPr="000568D2">
              <w:rPr>
                <w:rFonts w:ascii="Times New Roman" w:hAnsi="Times New Roman"/>
                <w:sz w:val="20"/>
              </w:rPr>
              <w:t xml:space="preserve">  </w:t>
            </w:r>
          </w:p>
        </w:tc>
      </w:tr>
      <w:tr w:rsidR="00D96C9B" w:rsidRPr="00EC37E9" w:rsidTr="00D96C9B">
        <w:trPr>
          <w:gridAfter w:val="1"/>
          <w:wAfter w:w="7" w:type="dxa"/>
          <w:trHeight w:val="360"/>
          <w:jc w:val="center"/>
        </w:trPr>
        <w:tc>
          <w:tcPr>
            <w:tcW w:w="3734" w:type="dxa"/>
            <w:gridSpan w:val="2"/>
            <w:tcBorders>
              <w:top w:val="nil"/>
            </w:tcBorders>
            <w:shd w:val="clear" w:color="auto" w:fill="auto"/>
            <w:tcMar>
              <w:left w:w="0" w:type="dxa"/>
            </w:tcMar>
            <w:vAlign w:val="center"/>
          </w:tcPr>
          <w:p w:rsidR="00D96C9B" w:rsidRPr="000568D2" w:rsidRDefault="008B5FCE" w:rsidP="00D96C9B">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20"/>
              </w:rPr>
              <w:t>By-Laws Working Group and System Performance Measures Group</w:t>
            </w:r>
          </w:p>
        </w:tc>
        <w:tc>
          <w:tcPr>
            <w:tcW w:w="3282" w:type="dxa"/>
            <w:tcBorders>
              <w:top w:val="nil"/>
            </w:tcBorders>
            <w:shd w:val="clear" w:color="auto" w:fill="auto"/>
            <w:tcMar>
              <w:left w:w="0" w:type="dxa"/>
            </w:tcMar>
            <w:vAlign w:val="center"/>
          </w:tcPr>
          <w:p w:rsidR="00D96C9B" w:rsidRPr="000568D2" w:rsidRDefault="00D96C9B"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7" w:type="dxa"/>
            <w:gridSpan w:val="2"/>
            <w:tcBorders>
              <w:top w:val="nil"/>
            </w:tcBorders>
            <w:shd w:val="clear" w:color="auto" w:fill="auto"/>
            <w:tcMar>
              <w:left w:w="0" w:type="dxa"/>
            </w:tcMar>
            <w:vAlign w:val="center"/>
          </w:tcPr>
          <w:p w:rsidR="00D96C9B" w:rsidRPr="00EC37E9" w:rsidRDefault="00A61CEE" w:rsidP="00DF2266">
            <w:pPr>
              <w:pStyle w:val="Heading5"/>
              <w:rPr>
                <w:rFonts w:ascii="Times New Roman" w:hAnsi="Times New Roman"/>
                <w:sz w:val="18"/>
                <w:szCs w:val="18"/>
              </w:rPr>
            </w:pPr>
            <w:r>
              <w:rPr>
                <w:rFonts w:ascii="Times New Roman" w:hAnsi="Times New Roman"/>
                <w:sz w:val="18"/>
                <w:szCs w:val="18"/>
              </w:rPr>
              <w:t>Suzie</w:t>
            </w:r>
            <w:r w:rsidR="008B5FCE">
              <w:rPr>
                <w:rFonts w:ascii="Times New Roman" w:hAnsi="Times New Roman"/>
                <w:sz w:val="18"/>
                <w:szCs w:val="18"/>
              </w:rPr>
              <w:t xml:space="preserve"> Tolmie</w:t>
            </w:r>
          </w:p>
        </w:tc>
      </w:tr>
      <w:tr w:rsidR="00A61CEE" w:rsidRPr="000568D2" w:rsidTr="00A61CEE">
        <w:tblPrEx>
          <w:tblBorders>
            <w:bottom w:val="none" w:sz="0" w:space="0" w:color="auto"/>
          </w:tblBorders>
        </w:tblPrEx>
        <w:trPr>
          <w:gridAfter w:val="1"/>
          <w:wAfter w:w="7" w:type="dxa"/>
          <w:trHeight w:val="1380"/>
          <w:jc w:val="center"/>
        </w:trPr>
        <w:tc>
          <w:tcPr>
            <w:tcW w:w="1663" w:type="dxa"/>
            <w:tcBorders>
              <w:top w:val="single" w:sz="12" w:space="0" w:color="999999"/>
              <w:left w:val="single" w:sz="4" w:space="0" w:color="C0C0C0"/>
              <w:bottom w:val="single" w:sz="12" w:space="0" w:color="999999"/>
              <w:right w:val="single" w:sz="4" w:space="0" w:color="C0C0C0"/>
            </w:tcBorders>
            <w:shd w:val="clear" w:color="auto" w:fill="F3F3F3"/>
            <w:vAlign w:val="center"/>
          </w:tcPr>
          <w:p w:rsidR="00A61CEE" w:rsidRPr="000568D2" w:rsidRDefault="00A61CEE" w:rsidP="00DF2266">
            <w:pPr>
              <w:pStyle w:val="AllCapsHeading"/>
              <w:rPr>
                <w:rFonts w:ascii="Times New Roman" w:hAnsi="Times New Roman"/>
                <w:b w:val="0"/>
                <w:color w:val="auto"/>
                <w:sz w:val="20"/>
                <w:szCs w:val="20"/>
              </w:rPr>
            </w:pPr>
            <w:r>
              <w:rPr>
                <w:rFonts w:ascii="Times New Roman" w:hAnsi="Times New Roman"/>
                <w:b w:val="0"/>
                <w:color w:val="auto"/>
                <w:sz w:val="20"/>
                <w:szCs w:val="20"/>
              </w:rPr>
              <w:t>Discussion</w:t>
            </w:r>
          </w:p>
        </w:tc>
        <w:tc>
          <w:tcPr>
            <w:tcW w:w="9540" w:type="dxa"/>
            <w:gridSpan w:val="4"/>
            <w:tcBorders>
              <w:left w:val="single" w:sz="4" w:space="0" w:color="C0C0C0"/>
              <w:right w:val="single" w:sz="4" w:space="0" w:color="C0C0C0"/>
            </w:tcBorders>
            <w:shd w:val="clear" w:color="auto" w:fill="auto"/>
            <w:vAlign w:val="center"/>
          </w:tcPr>
          <w:p w:rsidR="00A61CEE" w:rsidRDefault="00A61CEE" w:rsidP="00DF2266">
            <w:pPr>
              <w:rPr>
                <w:rFonts w:ascii="Times New Roman" w:hAnsi="Times New Roman"/>
                <w:sz w:val="20"/>
              </w:rPr>
            </w:pPr>
            <w:r>
              <w:rPr>
                <w:rFonts w:ascii="Times New Roman" w:hAnsi="Times New Roman"/>
                <w:sz w:val="20"/>
              </w:rPr>
              <w:t xml:space="preserve">Suzie Tolmie reported out on the two new subcommittees designed to identify gaps in our current governance structure as well as review the newly required system performance reports. </w:t>
            </w:r>
            <w:r w:rsidR="008B5FCE">
              <w:rPr>
                <w:rFonts w:ascii="Times New Roman" w:hAnsi="Times New Roman"/>
                <w:sz w:val="20"/>
              </w:rPr>
              <w:t xml:space="preserve">These two groups are made of governance committee members and community stakeholders. </w:t>
            </w:r>
          </w:p>
        </w:tc>
      </w:tr>
      <w:tr w:rsidR="008B5FCE" w:rsidRPr="000568D2" w:rsidTr="008B5FCE">
        <w:tblPrEx>
          <w:tblBorders>
            <w:bottom w:val="none" w:sz="0" w:space="0" w:color="auto"/>
          </w:tblBorders>
        </w:tblPrEx>
        <w:trPr>
          <w:gridAfter w:val="1"/>
          <w:wAfter w:w="7" w:type="dxa"/>
          <w:trHeight w:val="388"/>
          <w:jc w:val="center"/>
        </w:trPr>
        <w:tc>
          <w:tcPr>
            <w:tcW w:w="3734"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rsidR="008B5FCE" w:rsidRPr="00A61CEE" w:rsidRDefault="008B5FCE" w:rsidP="00A61CEE">
            <w:pPr>
              <w:pStyle w:val="ListParagraph"/>
              <w:numPr>
                <w:ilvl w:val="0"/>
                <w:numId w:val="1"/>
              </w:numPr>
              <w:rPr>
                <w:rFonts w:ascii="Times New Roman" w:hAnsi="Times New Roman"/>
                <w:sz w:val="20"/>
              </w:rPr>
            </w:pPr>
            <w:r>
              <w:rPr>
                <w:rFonts w:ascii="Times New Roman" w:hAnsi="Times New Roman"/>
                <w:sz w:val="20"/>
              </w:rPr>
              <w:t>HMIS</w:t>
            </w:r>
          </w:p>
        </w:tc>
        <w:tc>
          <w:tcPr>
            <w:tcW w:w="3734"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rsidR="008B5FCE" w:rsidRPr="00A61CEE" w:rsidRDefault="008B5FCE" w:rsidP="008B5FCE">
            <w:pPr>
              <w:pStyle w:val="ListParagraph"/>
              <w:rPr>
                <w:rFonts w:ascii="Times New Roman" w:hAnsi="Times New Roman"/>
                <w:sz w:val="20"/>
              </w:rPr>
            </w:pPr>
          </w:p>
        </w:tc>
        <w:tc>
          <w:tcPr>
            <w:tcW w:w="3735" w:type="dxa"/>
            <w:tcBorders>
              <w:top w:val="single" w:sz="12" w:space="0" w:color="999999"/>
              <w:left w:val="single" w:sz="4" w:space="0" w:color="C0C0C0"/>
              <w:bottom w:val="single" w:sz="12" w:space="0" w:color="999999"/>
              <w:right w:val="single" w:sz="4" w:space="0" w:color="C0C0C0"/>
            </w:tcBorders>
            <w:shd w:val="clear" w:color="auto" w:fill="F3F3F3"/>
            <w:vAlign w:val="center"/>
          </w:tcPr>
          <w:p w:rsidR="008B5FCE" w:rsidRPr="00A61CEE" w:rsidRDefault="008B5FCE" w:rsidP="008B5FCE">
            <w:pPr>
              <w:pStyle w:val="ListParagraph"/>
              <w:jc w:val="right"/>
              <w:rPr>
                <w:rFonts w:ascii="Times New Roman" w:hAnsi="Times New Roman"/>
                <w:sz w:val="20"/>
              </w:rPr>
            </w:pPr>
            <w:r>
              <w:rPr>
                <w:rFonts w:ascii="Times New Roman" w:hAnsi="Times New Roman"/>
                <w:sz w:val="20"/>
              </w:rPr>
              <w:t>MANDY WOOD</w:t>
            </w:r>
          </w:p>
        </w:tc>
      </w:tr>
      <w:tr w:rsidR="008B5FCE" w:rsidRPr="000568D2" w:rsidTr="006444BA">
        <w:tblPrEx>
          <w:tblBorders>
            <w:bottom w:val="none" w:sz="0" w:space="0" w:color="auto"/>
          </w:tblBorders>
        </w:tblPrEx>
        <w:trPr>
          <w:gridAfter w:val="1"/>
          <w:wAfter w:w="7" w:type="dxa"/>
          <w:trHeight w:val="388"/>
          <w:jc w:val="center"/>
        </w:trPr>
        <w:tc>
          <w:tcPr>
            <w:tcW w:w="11203" w:type="dxa"/>
            <w:gridSpan w:val="5"/>
            <w:tcBorders>
              <w:top w:val="single" w:sz="12" w:space="0" w:color="999999"/>
              <w:left w:val="single" w:sz="4" w:space="0" w:color="C0C0C0"/>
              <w:bottom w:val="single" w:sz="4" w:space="0" w:color="C0C0C0"/>
              <w:right w:val="single" w:sz="4" w:space="0" w:color="C0C0C0"/>
            </w:tcBorders>
            <w:shd w:val="clear" w:color="auto" w:fill="F3F3F3"/>
            <w:vAlign w:val="center"/>
          </w:tcPr>
          <w:p w:rsidR="008B5FCE" w:rsidRDefault="006A3D8A" w:rsidP="008B5FCE">
            <w:pPr>
              <w:pStyle w:val="ListParagraph"/>
              <w:rPr>
                <w:rFonts w:ascii="Times New Roman" w:hAnsi="Times New Roman"/>
                <w:sz w:val="20"/>
              </w:rPr>
            </w:pPr>
            <w:r>
              <w:rPr>
                <w:rFonts w:ascii="Times New Roman" w:hAnsi="Times New Roman"/>
                <w:sz w:val="20"/>
              </w:rPr>
              <w:t xml:space="preserve">Mandy Wood updated the Governance Committee on two items: the first being that we are still waiting to see if the CoC was awarded a new project application via HUD’s reallocation option in the last CoC competitive process that would allow for greater coverage. The second item included the newly required System Performance reports have been mapped to our current HMIS and HUD will begin requesting these. Our coverage rate is extremely </w:t>
            </w:r>
            <w:proofErr w:type="gramStart"/>
            <w:r>
              <w:rPr>
                <w:rFonts w:ascii="Times New Roman" w:hAnsi="Times New Roman"/>
                <w:sz w:val="20"/>
              </w:rPr>
              <w:t>low  and</w:t>
            </w:r>
            <w:proofErr w:type="gramEnd"/>
            <w:r>
              <w:rPr>
                <w:rFonts w:ascii="Times New Roman" w:hAnsi="Times New Roman"/>
                <w:sz w:val="20"/>
              </w:rPr>
              <w:t xml:space="preserve"> this will affect our ability to accurately read the performance report. </w:t>
            </w:r>
          </w:p>
        </w:tc>
      </w:tr>
    </w:tbl>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9782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16"/>
  </w:num>
  <w:num w:numId="5">
    <w:abstractNumId w:val="8"/>
  </w:num>
  <w:num w:numId="6">
    <w:abstractNumId w:val="15"/>
  </w:num>
  <w:num w:numId="7">
    <w:abstractNumId w:val="24"/>
  </w:num>
  <w:num w:numId="8">
    <w:abstractNumId w:val="1"/>
  </w:num>
  <w:num w:numId="9">
    <w:abstractNumId w:val="17"/>
  </w:num>
  <w:num w:numId="10">
    <w:abstractNumId w:val="22"/>
  </w:num>
  <w:num w:numId="11">
    <w:abstractNumId w:val="9"/>
  </w:num>
  <w:num w:numId="12">
    <w:abstractNumId w:val="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4"/>
  </w:num>
  <w:num w:numId="17">
    <w:abstractNumId w:val="13"/>
  </w:num>
  <w:num w:numId="18">
    <w:abstractNumId w:val="0"/>
  </w:num>
  <w:num w:numId="19">
    <w:abstractNumId w:val="19"/>
  </w:num>
  <w:num w:numId="20">
    <w:abstractNumId w:val="2"/>
  </w:num>
  <w:num w:numId="21">
    <w:abstractNumId w:val="3"/>
  </w:num>
  <w:num w:numId="22">
    <w:abstractNumId w:val="20"/>
  </w:num>
  <w:num w:numId="23">
    <w:abstractNumId w:val="6"/>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568D2"/>
    <w:rsid w:val="000700B9"/>
    <w:rsid w:val="000C7E9B"/>
    <w:rsid w:val="0012109E"/>
    <w:rsid w:val="001538F0"/>
    <w:rsid w:val="001905A2"/>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421F9"/>
    <w:rsid w:val="00357C71"/>
    <w:rsid w:val="00373815"/>
    <w:rsid w:val="00385CFB"/>
    <w:rsid w:val="00393588"/>
    <w:rsid w:val="003A7BE5"/>
    <w:rsid w:val="003E3F91"/>
    <w:rsid w:val="00417272"/>
    <w:rsid w:val="00417EA2"/>
    <w:rsid w:val="00435D74"/>
    <w:rsid w:val="00456620"/>
    <w:rsid w:val="00495E0E"/>
    <w:rsid w:val="004A0042"/>
    <w:rsid w:val="005052C5"/>
    <w:rsid w:val="00531002"/>
    <w:rsid w:val="0055664D"/>
    <w:rsid w:val="00556A12"/>
    <w:rsid w:val="00575D67"/>
    <w:rsid w:val="00583181"/>
    <w:rsid w:val="005840FB"/>
    <w:rsid w:val="005B303B"/>
    <w:rsid w:val="005D14CF"/>
    <w:rsid w:val="005F7853"/>
    <w:rsid w:val="00605376"/>
    <w:rsid w:val="00606DE2"/>
    <w:rsid w:val="00623279"/>
    <w:rsid w:val="0065731E"/>
    <w:rsid w:val="00685A6F"/>
    <w:rsid w:val="00692553"/>
    <w:rsid w:val="006A3D8A"/>
    <w:rsid w:val="006B3180"/>
    <w:rsid w:val="006C3085"/>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B5FCE"/>
    <w:rsid w:val="008C5617"/>
    <w:rsid w:val="008F49C0"/>
    <w:rsid w:val="008F6A70"/>
    <w:rsid w:val="00903A06"/>
    <w:rsid w:val="00913316"/>
    <w:rsid w:val="009271A9"/>
    <w:rsid w:val="00987202"/>
    <w:rsid w:val="009C22CD"/>
    <w:rsid w:val="009D0B0D"/>
    <w:rsid w:val="009E6944"/>
    <w:rsid w:val="00A03C68"/>
    <w:rsid w:val="00A11947"/>
    <w:rsid w:val="00A52057"/>
    <w:rsid w:val="00A61CEE"/>
    <w:rsid w:val="00A92599"/>
    <w:rsid w:val="00A94530"/>
    <w:rsid w:val="00A979FE"/>
    <w:rsid w:val="00AE3851"/>
    <w:rsid w:val="00AF3867"/>
    <w:rsid w:val="00AF3E30"/>
    <w:rsid w:val="00B028ED"/>
    <w:rsid w:val="00B52DEE"/>
    <w:rsid w:val="00B84015"/>
    <w:rsid w:val="00B86EE6"/>
    <w:rsid w:val="00BB5323"/>
    <w:rsid w:val="00BC0AC4"/>
    <w:rsid w:val="00BD0E3B"/>
    <w:rsid w:val="00BF67B5"/>
    <w:rsid w:val="00C166AB"/>
    <w:rsid w:val="00C247DF"/>
    <w:rsid w:val="00C4165B"/>
    <w:rsid w:val="00C65D64"/>
    <w:rsid w:val="00C74EF8"/>
    <w:rsid w:val="00CB3760"/>
    <w:rsid w:val="00CD7282"/>
    <w:rsid w:val="00CE6342"/>
    <w:rsid w:val="00D124B6"/>
    <w:rsid w:val="00D33A40"/>
    <w:rsid w:val="00D33FFC"/>
    <w:rsid w:val="00D34B37"/>
    <w:rsid w:val="00D567AB"/>
    <w:rsid w:val="00D621F4"/>
    <w:rsid w:val="00D96C9B"/>
    <w:rsid w:val="00DD0B0A"/>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43FB"/>
    <w:rsid w:val="00F363F6"/>
    <w:rsid w:val="00F5674F"/>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cusstrategies.net/system-design/"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110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10</cp:revision>
  <cp:lastPrinted>2015-08-17T16:49:00Z</cp:lastPrinted>
  <dcterms:created xsi:type="dcterms:W3CDTF">2016-05-24T13:09:00Z</dcterms:created>
  <dcterms:modified xsi:type="dcterms:W3CDTF">2016-06-14T19:21:00Z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